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A5CB6" w:rsidRPr="002E3C1A" w:rsidRDefault="00EA5CB6" w:rsidP="00EA5CB6">
      <w:pPr>
        <w:pStyle w:val="CRCoverPage"/>
        <w:tabs>
          <w:tab w:val="right" w:pos="9639"/>
        </w:tabs>
        <w:spacing w:beforeLines="100" w:before="240" w:afterLines="100" w:after="240"/>
        <w:rPr>
          <w:rFonts w:eastAsiaTheme="minorEastAsia" w:cs="Arial"/>
          <w:b/>
          <w:i/>
          <w:sz w:val="22"/>
          <w:szCs w:val="22"/>
          <w:lang w:val="en-US" w:eastAsia="zh-CN"/>
        </w:rPr>
      </w:pPr>
      <w:r w:rsidRPr="002E3C1A">
        <w:rPr>
          <w:rFonts w:cs="Arial"/>
          <w:b/>
          <w:sz w:val="22"/>
          <w:szCs w:val="22"/>
          <w:lang w:val="en-US"/>
        </w:rPr>
        <w:t>3GPP TSG-RAN WG2 Meeting #12</w:t>
      </w:r>
      <w:r w:rsidRPr="002E3C1A">
        <w:rPr>
          <w:rFonts w:eastAsiaTheme="minorEastAsia" w:cs="Arial"/>
          <w:b/>
          <w:sz w:val="22"/>
          <w:szCs w:val="22"/>
          <w:lang w:val="en-US" w:eastAsia="zh-CN"/>
        </w:rPr>
        <w:t xml:space="preserve">4                                                                     </w:t>
      </w:r>
      <w:r w:rsidR="00F57DEF" w:rsidRPr="002E3C1A">
        <w:rPr>
          <w:rFonts w:eastAsiaTheme="minorEastAsia" w:cs="Arial"/>
          <w:b/>
          <w:sz w:val="22"/>
          <w:szCs w:val="22"/>
          <w:lang w:val="en-US" w:eastAsia="zh-CN"/>
        </w:rPr>
        <w:t xml:space="preserve"> </w:t>
      </w:r>
      <w:r w:rsidR="0021262A" w:rsidRPr="0021262A">
        <w:rPr>
          <w:rFonts w:cs="Arial"/>
          <w:b/>
          <w:sz w:val="22"/>
          <w:szCs w:val="22"/>
          <w:lang w:val="en-US"/>
        </w:rPr>
        <w:t>R2-2311856</w:t>
      </w:r>
    </w:p>
    <w:p w:rsidR="00EA5CB6" w:rsidRPr="002E3C1A" w:rsidRDefault="00EA5CB6" w:rsidP="00EA5CB6">
      <w:pPr>
        <w:widowControl w:val="0"/>
        <w:tabs>
          <w:tab w:val="left" w:pos="1701"/>
          <w:tab w:val="right" w:pos="9923"/>
        </w:tabs>
        <w:spacing w:before="120" w:after="0" w:line="240" w:lineRule="auto"/>
        <w:jc w:val="left"/>
        <w:rPr>
          <w:rFonts w:ascii="Arial" w:eastAsia="MS Mincho" w:hAnsi="Arial" w:cs="Arial"/>
          <w:b/>
          <w:sz w:val="22"/>
          <w:szCs w:val="22"/>
          <w:lang w:val="de-DE" w:eastAsia="x-none"/>
        </w:rPr>
      </w:pPr>
      <w:r w:rsidRPr="002E3C1A">
        <w:rPr>
          <w:rFonts w:ascii="Arial" w:eastAsia="MS Mincho" w:hAnsi="Arial" w:cs="Arial"/>
          <w:b/>
          <w:sz w:val="22"/>
          <w:szCs w:val="22"/>
          <w:lang w:val="de-DE" w:eastAsia="x-none"/>
        </w:rPr>
        <w:t>Chicago, USA, Nov. 13</w:t>
      </w:r>
      <w:r w:rsidRPr="002E3C1A">
        <w:rPr>
          <w:rFonts w:ascii="Arial" w:eastAsia="MS Mincho" w:hAnsi="Arial" w:cs="Arial"/>
          <w:b/>
          <w:sz w:val="22"/>
          <w:szCs w:val="22"/>
          <w:vertAlign w:val="superscript"/>
          <w:lang w:val="de-DE" w:eastAsia="x-none"/>
        </w:rPr>
        <w:t>th</w:t>
      </w:r>
      <w:r w:rsidRPr="002E3C1A">
        <w:rPr>
          <w:rFonts w:ascii="Arial" w:eastAsia="MS Mincho" w:hAnsi="Arial" w:cs="Arial"/>
          <w:b/>
          <w:sz w:val="22"/>
          <w:szCs w:val="22"/>
          <w:lang w:val="de-DE" w:eastAsia="x-none"/>
        </w:rPr>
        <w:t xml:space="preserve"> – 17</w:t>
      </w:r>
      <w:r w:rsidRPr="002E3C1A">
        <w:rPr>
          <w:rFonts w:ascii="Arial" w:eastAsia="MS Mincho" w:hAnsi="Arial" w:cs="Arial"/>
          <w:b/>
          <w:sz w:val="22"/>
          <w:szCs w:val="22"/>
          <w:vertAlign w:val="superscript"/>
          <w:lang w:val="de-DE" w:eastAsia="x-none"/>
        </w:rPr>
        <w:t>th</w:t>
      </w:r>
      <w:r w:rsidRPr="002E3C1A">
        <w:rPr>
          <w:rFonts w:ascii="Arial" w:eastAsia="MS Mincho" w:hAnsi="Arial" w:cs="Arial"/>
          <w:b/>
          <w:sz w:val="22"/>
          <w:szCs w:val="22"/>
          <w:lang w:val="de-DE" w:eastAsia="x-none"/>
        </w:rPr>
        <w:t>, 2023</w:t>
      </w:r>
    </w:p>
    <w:p w:rsidR="003940C2" w:rsidRPr="002E3C1A" w:rsidRDefault="003940C2" w:rsidP="00C30A0E">
      <w:pPr>
        <w:pStyle w:val="a8"/>
        <w:tabs>
          <w:tab w:val="left" w:pos="1800"/>
        </w:tabs>
        <w:spacing w:beforeLines="50" w:before="120" w:afterLines="100" w:after="240"/>
        <w:ind w:left="1800" w:hanging="1800"/>
        <w:rPr>
          <w:rFonts w:eastAsiaTheme="minorEastAsia" w:cs="Arial"/>
          <w:sz w:val="22"/>
          <w:szCs w:val="22"/>
          <w:lang w:val="de-DE" w:eastAsia="zh-CN"/>
        </w:rPr>
      </w:pPr>
    </w:p>
    <w:p w:rsidR="00041984" w:rsidRPr="002E3C1A" w:rsidRDefault="003611B3" w:rsidP="00C30A0E">
      <w:pPr>
        <w:pStyle w:val="a8"/>
        <w:tabs>
          <w:tab w:val="left" w:pos="1800"/>
        </w:tabs>
        <w:spacing w:beforeLines="50" w:before="120" w:afterLines="100" w:after="240"/>
        <w:ind w:left="1800" w:hanging="1800"/>
        <w:rPr>
          <w:rFonts w:cs="Arial"/>
          <w:sz w:val="22"/>
          <w:szCs w:val="22"/>
          <w:lang w:eastAsia="zh-CN"/>
        </w:rPr>
      </w:pPr>
      <w:r w:rsidRPr="002E3C1A">
        <w:rPr>
          <w:rFonts w:cs="Arial"/>
          <w:sz w:val="22"/>
          <w:szCs w:val="22"/>
        </w:rPr>
        <w:t>Source:</w:t>
      </w:r>
      <w:r w:rsidRPr="002E3C1A">
        <w:rPr>
          <w:rFonts w:cs="Arial"/>
          <w:sz w:val="22"/>
          <w:szCs w:val="22"/>
        </w:rPr>
        <w:tab/>
      </w:r>
      <w:r w:rsidRPr="002E3C1A">
        <w:rPr>
          <w:rFonts w:cs="Arial"/>
          <w:sz w:val="22"/>
          <w:szCs w:val="22"/>
          <w:lang w:eastAsia="zh-CN"/>
        </w:rPr>
        <w:t>CATT</w:t>
      </w:r>
    </w:p>
    <w:p w:rsidR="00041984" w:rsidRPr="002E3C1A" w:rsidRDefault="003611B3" w:rsidP="00C30A0E">
      <w:pPr>
        <w:pStyle w:val="a8"/>
        <w:tabs>
          <w:tab w:val="left" w:pos="1800"/>
        </w:tabs>
        <w:spacing w:beforeLines="50" w:before="120" w:afterLines="100" w:after="240"/>
        <w:rPr>
          <w:rFonts w:eastAsiaTheme="minorEastAsia" w:cs="Arial"/>
          <w:sz w:val="22"/>
          <w:szCs w:val="22"/>
          <w:lang w:eastAsia="zh-CN"/>
        </w:rPr>
      </w:pPr>
      <w:r w:rsidRPr="002E3C1A">
        <w:rPr>
          <w:rFonts w:cs="Arial"/>
          <w:sz w:val="22"/>
          <w:szCs w:val="22"/>
        </w:rPr>
        <w:t>Title:</w:t>
      </w:r>
      <w:bookmarkStart w:id="0" w:name="Title"/>
      <w:bookmarkEnd w:id="0"/>
      <w:r w:rsidRPr="002E3C1A">
        <w:rPr>
          <w:rFonts w:cs="Arial"/>
          <w:sz w:val="22"/>
          <w:szCs w:val="22"/>
        </w:rPr>
        <w:tab/>
      </w:r>
      <w:r w:rsidR="00EA14CF" w:rsidRPr="002E3C1A">
        <w:rPr>
          <w:rFonts w:eastAsiaTheme="minorEastAsia" w:cs="Arial"/>
          <w:sz w:val="22"/>
          <w:szCs w:val="22"/>
          <w:lang w:eastAsia="zh-CN"/>
        </w:rPr>
        <w:t>Discussion on PTM retransmission reception by UEs without HARQ feedback</w:t>
      </w:r>
    </w:p>
    <w:p w:rsidR="00041984" w:rsidRPr="002E3C1A" w:rsidRDefault="003611B3" w:rsidP="00C30A0E">
      <w:pPr>
        <w:pStyle w:val="a8"/>
        <w:tabs>
          <w:tab w:val="left" w:pos="1800"/>
        </w:tabs>
        <w:spacing w:beforeLines="50" w:before="120" w:afterLines="100" w:after="240"/>
        <w:rPr>
          <w:rFonts w:eastAsiaTheme="minorEastAsia" w:cs="Arial"/>
          <w:sz w:val="22"/>
          <w:szCs w:val="22"/>
          <w:lang w:eastAsia="zh-CN"/>
        </w:rPr>
      </w:pPr>
      <w:r w:rsidRPr="002E3C1A">
        <w:rPr>
          <w:rFonts w:cs="Arial"/>
          <w:sz w:val="22"/>
          <w:szCs w:val="22"/>
        </w:rPr>
        <w:t>Agenda Item:</w:t>
      </w:r>
      <w:bookmarkStart w:id="1" w:name="Source"/>
      <w:bookmarkEnd w:id="1"/>
      <w:r w:rsidRPr="002E3C1A">
        <w:rPr>
          <w:rFonts w:cs="Arial"/>
          <w:sz w:val="22"/>
          <w:szCs w:val="22"/>
        </w:rPr>
        <w:tab/>
      </w:r>
      <w:r w:rsidRPr="002E3C1A">
        <w:rPr>
          <w:rFonts w:eastAsiaTheme="minorEastAsia" w:cs="Arial"/>
          <w:sz w:val="22"/>
          <w:szCs w:val="22"/>
          <w:lang w:eastAsia="zh-CN"/>
        </w:rPr>
        <w:t>7.</w:t>
      </w:r>
      <w:r w:rsidR="0054107D" w:rsidRPr="002E3C1A">
        <w:rPr>
          <w:rFonts w:eastAsiaTheme="minorEastAsia" w:cs="Arial"/>
          <w:sz w:val="22"/>
          <w:szCs w:val="22"/>
          <w:lang w:eastAsia="zh-CN"/>
        </w:rPr>
        <w:t>24</w:t>
      </w:r>
      <w:r w:rsidR="004E15AD" w:rsidRPr="002E3C1A">
        <w:rPr>
          <w:rFonts w:eastAsiaTheme="minorEastAsia" w:cs="Arial"/>
          <w:sz w:val="22"/>
          <w:szCs w:val="22"/>
          <w:lang w:eastAsia="zh-CN"/>
        </w:rPr>
        <w:t>.2</w:t>
      </w:r>
    </w:p>
    <w:p w:rsidR="00041984" w:rsidRPr="002E3C1A" w:rsidRDefault="003611B3" w:rsidP="00C30A0E">
      <w:pPr>
        <w:pStyle w:val="a8"/>
        <w:tabs>
          <w:tab w:val="left" w:pos="1800"/>
        </w:tabs>
        <w:spacing w:beforeLines="50" w:before="120" w:afterLines="100" w:after="240"/>
        <w:rPr>
          <w:rFonts w:cs="Arial"/>
          <w:sz w:val="22"/>
          <w:szCs w:val="22"/>
          <w:lang w:eastAsia="zh-CN"/>
        </w:rPr>
      </w:pPr>
      <w:r w:rsidRPr="002E3C1A">
        <w:rPr>
          <w:rFonts w:cs="Arial"/>
          <w:sz w:val="22"/>
          <w:szCs w:val="22"/>
        </w:rPr>
        <w:t>Document for:</w:t>
      </w:r>
      <w:r w:rsidRPr="002E3C1A">
        <w:rPr>
          <w:rFonts w:cs="Arial"/>
          <w:sz w:val="22"/>
          <w:szCs w:val="22"/>
        </w:rPr>
        <w:tab/>
      </w:r>
      <w:bookmarkStart w:id="2" w:name="DocumentFor"/>
      <w:bookmarkEnd w:id="2"/>
      <w:r w:rsidRPr="002E3C1A">
        <w:rPr>
          <w:rFonts w:cs="Arial"/>
          <w:sz w:val="22"/>
          <w:szCs w:val="22"/>
        </w:rPr>
        <w:t>Discussio</w:t>
      </w:r>
      <w:r w:rsidRPr="002E3C1A">
        <w:rPr>
          <w:rFonts w:cs="Arial"/>
          <w:sz w:val="22"/>
          <w:szCs w:val="22"/>
          <w:lang w:eastAsia="zh-CN"/>
        </w:rPr>
        <w:t>n and Decision</w:t>
      </w:r>
    </w:p>
    <w:p w:rsidR="00041984" w:rsidRPr="002E3C1A" w:rsidRDefault="003611B3" w:rsidP="00C1538F">
      <w:pPr>
        <w:pStyle w:val="1"/>
        <w:numPr>
          <w:ilvl w:val="0"/>
          <w:numId w:val="44"/>
        </w:numPr>
        <w:spacing w:beforeLines="100" w:afterLines="100" w:after="240"/>
        <w:rPr>
          <w:rFonts w:cs="Arial"/>
          <w:b/>
          <w:sz w:val="20"/>
          <w:lang w:eastAsia="zh-CN"/>
        </w:rPr>
      </w:pPr>
      <w:r w:rsidRPr="002E3C1A">
        <w:rPr>
          <w:rFonts w:cs="Arial"/>
          <w:b/>
          <w:sz w:val="20"/>
        </w:rPr>
        <w:t>Introduction</w:t>
      </w:r>
    </w:p>
    <w:p w:rsidR="009F2262" w:rsidRPr="002E3C1A" w:rsidRDefault="00C1538F" w:rsidP="002F7D5F">
      <w:pPr>
        <w:rPr>
          <w:rFonts w:ascii="Arial" w:eastAsiaTheme="minorEastAsia" w:hAnsi="Arial" w:cs="Arial"/>
          <w:lang w:eastAsia="zh-CN"/>
        </w:rPr>
      </w:pPr>
      <w:r w:rsidRPr="002E3C1A">
        <w:rPr>
          <w:rFonts w:ascii="Arial" w:eastAsiaTheme="minorEastAsia" w:hAnsi="Arial" w:cs="Arial"/>
          <w:lang w:eastAsia="zh-CN"/>
        </w:rPr>
        <w:t>For the issue on whether to enable the reception of PTM retransmission by UEs in CONNECTED without HARQ feedback,</w:t>
      </w:r>
      <w:r w:rsidR="002F7D5F" w:rsidRPr="002E3C1A">
        <w:rPr>
          <w:rFonts w:ascii="Arial" w:eastAsiaTheme="minorEastAsia" w:hAnsi="Arial" w:cs="Arial"/>
          <w:lang w:eastAsia="zh-CN"/>
        </w:rPr>
        <w:t xml:space="preserve"> </w:t>
      </w:r>
      <w:r w:rsidR="009F2262" w:rsidRPr="002E3C1A">
        <w:rPr>
          <w:rFonts w:ascii="Arial" w:eastAsiaTheme="minorEastAsia" w:hAnsi="Arial" w:cs="Arial"/>
          <w:lang w:eastAsia="zh-CN"/>
        </w:rPr>
        <w:t xml:space="preserve">the conclusions </w:t>
      </w:r>
      <w:r w:rsidR="002F7D5F" w:rsidRPr="002E3C1A">
        <w:rPr>
          <w:rFonts w:ascii="Arial" w:eastAsiaTheme="minorEastAsia" w:hAnsi="Arial" w:cs="Arial"/>
          <w:lang w:eastAsia="zh-CN"/>
        </w:rPr>
        <w:t xml:space="preserve">in RAN2#123bis meeting </w:t>
      </w:r>
      <w:r w:rsidR="009F2262" w:rsidRPr="002E3C1A">
        <w:rPr>
          <w:rFonts w:ascii="Arial" w:eastAsiaTheme="minorEastAsia" w:hAnsi="Arial" w:cs="Arial"/>
          <w:lang w:eastAsia="zh-CN"/>
        </w:rPr>
        <w:t>are as the following,</w:t>
      </w:r>
    </w:p>
    <w:tbl>
      <w:tblPr>
        <w:tblStyle w:val="aa"/>
        <w:tblW w:w="0" w:type="auto"/>
        <w:tblLook w:val="04A0" w:firstRow="1" w:lastRow="0" w:firstColumn="1" w:lastColumn="0" w:noHBand="0" w:noVBand="1"/>
      </w:tblPr>
      <w:tblGrid>
        <w:gridCol w:w="9855"/>
      </w:tblGrid>
      <w:tr w:rsidR="009F2262" w:rsidRPr="002E3C1A" w:rsidTr="009F2262">
        <w:tc>
          <w:tcPr>
            <w:tcW w:w="9855" w:type="dxa"/>
          </w:tcPr>
          <w:p w:rsidR="009F2262" w:rsidRPr="002E3C1A" w:rsidRDefault="009F2262" w:rsidP="009F2262">
            <w:pPr>
              <w:pStyle w:val="Agreement"/>
              <w:tabs>
                <w:tab w:val="num" w:pos="1619"/>
              </w:tabs>
              <w:spacing w:line="240" w:lineRule="auto"/>
              <w:jc w:val="left"/>
              <w:rPr>
                <w:rFonts w:cs="Arial"/>
              </w:rPr>
            </w:pPr>
            <w:r w:rsidRPr="002E3C1A">
              <w:rPr>
                <w:rFonts w:cs="Arial"/>
              </w:rPr>
              <w:t xml:space="preserve">We will allow the UE which is not configured with HARQ feedback to receive PTM retransmissions. </w:t>
            </w:r>
          </w:p>
          <w:p w:rsidR="009F2262" w:rsidRDefault="009F2262" w:rsidP="009F2262">
            <w:pPr>
              <w:pStyle w:val="Agreement"/>
              <w:tabs>
                <w:tab w:val="num" w:pos="1619"/>
              </w:tabs>
              <w:spacing w:line="240" w:lineRule="auto"/>
              <w:jc w:val="left"/>
              <w:rPr>
                <w:rFonts w:eastAsiaTheme="minorEastAsia" w:cs="Arial"/>
                <w:lang w:eastAsia="zh-CN"/>
              </w:rPr>
            </w:pPr>
            <w:r w:rsidRPr="002E3C1A">
              <w:rPr>
                <w:rFonts w:cs="Arial"/>
              </w:rPr>
              <w:t>FFS how we capture the behaviour in MAC specifications</w:t>
            </w:r>
          </w:p>
          <w:p w:rsidR="00410EAE" w:rsidRPr="00410EAE" w:rsidRDefault="00410EAE" w:rsidP="00410EAE">
            <w:pPr>
              <w:pStyle w:val="Agreement"/>
              <w:tabs>
                <w:tab w:val="num" w:pos="1619"/>
              </w:tabs>
              <w:spacing w:line="240" w:lineRule="auto"/>
              <w:jc w:val="left"/>
              <w:rPr>
                <w:rFonts w:eastAsiaTheme="minorEastAsia"/>
                <w:lang w:eastAsia="zh-CN"/>
              </w:rPr>
            </w:pPr>
            <w:r w:rsidRPr="00410EAE">
              <w:rPr>
                <w:rFonts w:cs="Arial"/>
              </w:rPr>
              <w:t>This feature is optional with capability signalling.</w:t>
            </w:r>
          </w:p>
        </w:tc>
      </w:tr>
    </w:tbl>
    <w:p w:rsidR="0090010D" w:rsidRPr="002E3C1A" w:rsidRDefault="003611B3" w:rsidP="00191AFF">
      <w:pPr>
        <w:spacing w:beforeLines="100" w:before="240" w:afterLines="100" w:after="240" w:line="240" w:lineRule="auto"/>
        <w:rPr>
          <w:rFonts w:ascii="Arial" w:hAnsi="Arial" w:cs="Arial"/>
          <w:lang w:eastAsia="zh-CN"/>
        </w:rPr>
      </w:pPr>
      <w:r w:rsidRPr="002E3C1A">
        <w:rPr>
          <w:rFonts w:ascii="Arial" w:eastAsiaTheme="minorEastAsia" w:hAnsi="Arial" w:cs="Arial"/>
          <w:lang w:eastAsia="zh-CN"/>
        </w:rPr>
        <w:t xml:space="preserve">In this </w:t>
      </w:r>
      <w:r w:rsidR="00231B24" w:rsidRPr="002E3C1A">
        <w:rPr>
          <w:rFonts w:ascii="Arial" w:eastAsiaTheme="minorEastAsia" w:hAnsi="Arial" w:cs="Arial"/>
          <w:lang w:eastAsia="zh-CN"/>
        </w:rPr>
        <w:t>contribution</w:t>
      </w:r>
      <w:r w:rsidRPr="002E3C1A">
        <w:rPr>
          <w:rFonts w:ascii="Arial" w:eastAsiaTheme="minorEastAsia" w:hAnsi="Arial" w:cs="Arial"/>
          <w:lang w:eastAsia="zh-CN"/>
        </w:rPr>
        <w:t xml:space="preserve">, we </w:t>
      </w:r>
      <w:r w:rsidR="009F2262" w:rsidRPr="002E3C1A">
        <w:rPr>
          <w:rFonts w:ascii="Arial" w:eastAsiaTheme="minorEastAsia" w:hAnsi="Arial" w:cs="Arial"/>
          <w:lang w:eastAsia="zh-CN"/>
        </w:rPr>
        <w:t xml:space="preserve">discuss the FFS part on UE </w:t>
      </w:r>
      <w:r w:rsidR="0046097A" w:rsidRPr="002E3C1A">
        <w:rPr>
          <w:rFonts w:ascii="Arial" w:eastAsiaTheme="minorEastAsia" w:hAnsi="Arial" w:cs="Arial"/>
          <w:lang w:eastAsia="zh-CN"/>
        </w:rPr>
        <w:t>behaviours</w:t>
      </w:r>
      <w:r w:rsidR="008B5D40" w:rsidRPr="002E3C1A">
        <w:rPr>
          <w:rFonts w:ascii="Arial" w:eastAsiaTheme="minorEastAsia" w:hAnsi="Arial" w:cs="Arial"/>
          <w:lang w:eastAsia="zh-CN"/>
        </w:rPr>
        <w:t>.</w:t>
      </w:r>
      <w:r w:rsidR="00231B24" w:rsidRPr="002E3C1A">
        <w:rPr>
          <w:rFonts w:ascii="Arial" w:eastAsiaTheme="minorEastAsia" w:hAnsi="Arial" w:cs="Arial"/>
          <w:lang w:eastAsia="zh-CN"/>
        </w:rPr>
        <w:t xml:space="preserve"> </w:t>
      </w:r>
    </w:p>
    <w:p w:rsidR="00041984" w:rsidRDefault="003611B3" w:rsidP="00EF116E">
      <w:pPr>
        <w:pStyle w:val="1"/>
        <w:numPr>
          <w:ilvl w:val="0"/>
          <w:numId w:val="44"/>
        </w:numPr>
        <w:spacing w:beforeLines="100" w:afterLines="100" w:after="240"/>
        <w:rPr>
          <w:rFonts w:cs="Arial"/>
          <w:b/>
          <w:sz w:val="20"/>
          <w:lang w:eastAsia="zh-CN"/>
        </w:rPr>
      </w:pPr>
      <w:r w:rsidRPr="002E3C1A">
        <w:rPr>
          <w:rFonts w:cs="Arial"/>
          <w:b/>
          <w:sz w:val="20"/>
          <w:lang w:eastAsia="zh-CN"/>
        </w:rPr>
        <w:t>Discussion</w:t>
      </w:r>
    </w:p>
    <w:p w:rsidR="00410EAE" w:rsidRDefault="00ED792C" w:rsidP="00410EAE">
      <w:pPr>
        <w:rPr>
          <w:lang w:eastAsia="zh-CN"/>
        </w:rPr>
      </w:pPr>
      <w:r>
        <w:rPr>
          <w:lang w:eastAsia="zh-CN"/>
        </w:rPr>
        <w:t>Regarding</w:t>
      </w:r>
      <w:r>
        <w:rPr>
          <w:rFonts w:hint="eastAsia"/>
          <w:lang w:eastAsia="zh-CN"/>
        </w:rPr>
        <w:t xml:space="preserve"> the UE </w:t>
      </w:r>
      <w:r>
        <w:rPr>
          <w:lang w:eastAsia="zh-CN"/>
        </w:rPr>
        <w:t>behaviour</w:t>
      </w:r>
      <w:r>
        <w:rPr>
          <w:rFonts w:hint="eastAsia"/>
          <w:lang w:eastAsia="zh-CN"/>
        </w:rPr>
        <w:t xml:space="preserve"> on HARQ </w:t>
      </w:r>
      <w:r>
        <w:rPr>
          <w:lang w:eastAsia="zh-CN"/>
        </w:rPr>
        <w:t>related</w:t>
      </w:r>
      <w:r>
        <w:rPr>
          <w:rFonts w:hint="eastAsia"/>
          <w:lang w:eastAsia="zh-CN"/>
        </w:rPr>
        <w:t xml:space="preserve"> timer</w:t>
      </w:r>
      <w:proofErr w:type="gramStart"/>
      <w:r>
        <w:rPr>
          <w:rFonts w:hint="eastAsia"/>
          <w:lang w:eastAsia="zh-CN"/>
        </w:rPr>
        <w:t xml:space="preserve">,  </w:t>
      </w:r>
      <w:r w:rsidR="00410EAE">
        <w:rPr>
          <w:rFonts w:hint="eastAsia"/>
          <w:lang w:eastAsia="zh-CN"/>
        </w:rPr>
        <w:t>two</w:t>
      </w:r>
      <w:proofErr w:type="gramEnd"/>
      <w:r w:rsidR="00410EAE">
        <w:rPr>
          <w:rFonts w:hint="eastAsia"/>
          <w:lang w:eastAsia="zh-CN"/>
        </w:rPr>
        <w:t xml:space="preserve"> options were proposed</w:t>
      </w:r>
      <w:r w:rsidRPr="00ED792C">
        <w:rPr>
          <w:rFonts w:hint="eastAsia"/>
          <w:lang w:eastAsia="zh-CN"/>
        </w:rPr>
        <w:t xml:space="preserve"> </w:t>
      </w:r>
      <w:r>
        <w:rPr>
          <w:rFonts w:hint="eastAsia"/>
          <w:lang w:eastAsia="zh-CN"/>
        </w:rPr>
        <w:t>in [2]</w:t>
      </w:r>
      <w:r w:rsidR="00410EAE">
        <w:rPr>
          <w:rFonts w:hint="eastAsia"/>
          <w:lang w:eastAsia="zh-CN"/>
        </w:rPr>
        <w:t>,</w:t>
      </w:r>
    </w:p>
    <w:tbl>
      <w:tblPr>
        <w:tblStyle w:val="aa"/>
        <w:tblW w:w="0" w:type="auto"/>
        <w:tblLook w:val="04A0" w:firstRow="1" w:lastRow="0" w:firstColumn="1" w:lastColumn="0" w:noHBand="0" w:noVBand="1"/>
      </w:tblPr>
      <w:tblGrid>
        <w:gridCol w:w="9855"/>
      </w:tblGrid>
      <w:tr w:rsidR="00410EAE" w:rsidTr="00410EAE">
        <w:tc>
          <w:tcPr>
            <w:tcW w:w="9855" w:type="dxa"/>
          </w:tcPr>
          <w:p w:rsidR="00410EAE" w:rsidRDefault="00410EAE" w:rsidP="00410EAE">
            <w:pPr>
              <w:rPr>
                <w:rStyle w:val="ui-provider"/>
                <w:lang w:val="en-US"/>
              </w:rPr>
            </w:pPr>
            <w:r>
              <w:rPr>
                <w:rStyle w:val="ui-provider"/>
                <w:b/>
                <w:bCs/>
              </w:rPr>
              <w:t>Proposal 2</w:t>
            </w:r>
            <w:r>
              <w:rPr>
                <w:rStyle w:val="ui-provider"/>
              </w:rPr>
              <w:t xml:space="preserve">: </w:t>
            </w:r>
            <w:r>
              <w:rPr>
                <w:rStyle w:val="ui-provider"/>
                <w:lang w:val="en-US"/>
              </w:rPr>
              <w:t>RAN2 chooses one of the below options for reception of PTM retransmissions by the UEs with disabled HARQ feedback:</w:t>
            </w:r>
          </w:p>
          <w:p w:rsidR="00410EAE" w:rsidRDefault="00410EAE" w:rsidP="00410EAE">
            <w:pPr>
              <w:rPr>
                <w:i/>
              </w:rPr>
            </w:pPr>
            <w:r>
              <w:t xml:space="preserve">Option 1: UEs indicate its capabilities to support PTM retransmission reception when HARQ is disabled and accordingly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t xml:space="preserve"> also when HARQ feedback is disabled. In this case</w:t>
            </w:r>
            <w:proofErr w:type="gramStart"/>
            <w:r>
              <w:t>,  network</w:t>
            </w:r>
            <w:proofErr w:type="gramEnd"/>
            <w:r>
              <w:t xml:space="preserve"> expects the UEs to start timers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p>
          <w:p w:rsidR="00410EAE" w:rsidRDefault="00410EAE" w:rsidP="00410EAE">
            <w:pPr>
              <w:ind w:firstLine="284"/>
            </w:pPr>
            <w:r>
              <w:rPr>
                <w:iCs/>
              </w:rPr>
              <w:t xml:space="preserve">Note: </w:t>
            </w:r>
            <w:r>
              <w:t xml:space="preserve">The changes to capture option 1 will be captured as normative text. </w:t>
            </w:r>
          </w:p>
          <w:p w:rsidR="00410EAE" w:rsidRDefault="00410EAE" w:rsidP="00410EAE">
            <w:r>
              <w:t>Or</w:t>
            </w:r>
          </w:p>
          <w:p w:rsidR="00410EAE" w:rsidRDefault="00410EAE" w:rsidP="00410EAE">
            <w:r>
              <w:t xml:space="preserve">Option 2: Network optionally configures the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w:t>
            </w:r>
            <w:proofErr w:type="gramStart"/>
            <w:r>
              <w:rPr>
                <w:i/>
                <w:iCs/>
              </w:rPr>
              <w:t>PTM</w:t>
            </w:r>
            <w:r>
              <w:t xml:space="preserve">  when</w:t>
            </w:r>
            <w:proofErr w:type="gramEnd"/>
            <w:r>
              <w:t xml:space="preserve"> HARQ feedback is disabled. The UEs can optionally start </w:t>
            </w:r>
            <w:proofErr w:type="gramStart"/>
            <w:r>
              <w:t>timers</w:t>
            </w:r>
            <w:proofErr w:type="gramEnd"/>
            <w:r>
              <w:t xml:space="preserve"> </w:t>
            </w:r>
            <w:proofErr w:type="spellStart"/>
            <w:r>
              <w:rPr>
                <w:i/>
                <w:iCs/>
              </w:rPr>
              <w:t>drx</w:t>
            </w:r>
            <w:proofErr w:type="spellEnd"/>
            <w:r>
              <w:rPr>
                <w:i/>
                <w:iCs/>
              </w:rPr>
              <w:t>-HARQ-RTT-</w:t>
            </w:r>
            <w:proofErr w:type="spellStart"/>
            <w:r>
              <w:rPr>
                <w:i/>
                <w:iCs/>
              </w:rPr>
              <w:t>TimerDL</w:t>
            </w:r>
            <w:proofErr w:type="spellEnd"/>
            <w:r>
              <w:rPr>
                <w:i/>
                <w:iCs/>
              </w:rPr>
              <w:t>-PTM</w:t>
            </w:r>
            <w:r>
              <w:t xml:space="preserve"> and </w:t>
            </w:r>
            <w:proofErr w:type="spellStart"/>
            <w:r>
              <w:rPr>
                <w:i/>
                <w:iCs/>
              </w:rPr>
              <w:t>drx</w:t>
            </w:r>
            <w:proofErr w:type="spellEnd"/>
            <w:r>
              <w:rPr>
                <w:i/>
                <w:iCs/>
              </w:rPr>
              <w:t>-</w:t>
            </w:r>
            <w:proofErr w:type="spellStart"/>
            <w:r>
              <w:rPr>
                <w:i/>
                <w:iCs/>
              </w:rPr>
              <w:t>RetransmissionTimerDL</w:t>
            </w:r>
            <w:proofErr w:type="spellEnd"/>
            <w:r>
              <w:rPr>
                <w:i/>
                <w:iCs/>
              </w:rPr>
              <w:t>-PTM</w:t>
            </w:r>
            <w:r>
              <w:rPr>
                <w:i/>
              </w:rPr>
              <w:t xml:space="preserve"> </w:t>
            </w:r>
            <w:r>
              <w:t xml:space="preserve">if HARQ is disabled for the UEs. </w:t>
            </w:r>
          </w:p>
          <w:p w:rsidR="00410EAE" w:rsidRPr="00410EAE" w:rsidRDefault="00410EAE" w:rsidP="00410EAE">
            <w:pPr>
              <w:ind w:left="284"/>
              <w:rPr>
                <w:lang w:eastAsia="zh-CN"/>
              </w:rPr>
            </w:pPr>
            <w:r>
              <w:t>Note: The changes required to capture option 2 will be added as a NOTE.</w:t>
            </w:r>
          </w:p>
        </w:tc>
      </w:tr>
    </w:tbl>
    <w:p w:rsidR="00410EAE" w:rsidRPr="00410EAE" w:rsidRDefault="00410EAE" w:rsidP="00410EAE">
      <w:pPr>
        <w:rPr>
          <w:lang w:eastAsia="zh-CN"/>
        </w:rPr>
      </w:pPr>
    </w:p>
    <w:p w:rsidR="002E3C1A" w:rsidRPr="002E3C1A" w:rsidRDefault="00E44696" w:rsidP="002E3C1A">
      <w:pPr>
        <w:rPr>
          <w:rFonts w:ascii="Arial" w:hAnsi="Arial" w:cs="Arial"/>
          <w:lang w:eastAsia="zh-CN"/>
        </w:rPr>
      </w:pPr>
      <w:r w:rsidRPr="002E3C1A">
        <w:rPr>
          <w:rFonts w:ascii="Arial" w:hAnsi="Arial" w:cs="Arial"/>
          <w:lang w:eastAsia="zh-CN"/>
        </w:rPr>
        <w:t>For PTM retransmission reception</w:t>
      </w:r>
      <w:r w:rsidR="00ED792C">
        <w:rPr>
          <w:rFonts w:ascii="Arial" w:hAnsi="Arial" w:cs="Arial" w:hint="eastAsia"/>
          <w:lang w:eastAsia="zh-CN"/>
        </w:rPr>
        <w:t xml:space="preserve"> without sending HARQ feedback</w:t>
      </w:r>
      <w:r w:rsidRPr="002E3C1A">
        <w:rPr>
          <w:rFonts w:ascii="Arial" w:hAnsi="Arial" w:cs="Arial"/>
          <w:lang w:eastAsia="zh-CN"/>
        </w:rPr>
        <w:t xml:space="preserve">, the situation is similar for UE receiving multicast in INACTVE and UE in CONNECTED with HARQ feedback </w:t>
      </w:r>
      <w:r w:rsidR="00ED792C" w:rsidRPr="002E3C1A">
        <w:rPr>
          <w:rFonts w:ascii="Arial" w:hAnsi="Arial" w:cs="Arial"/>
          <w:lang w:eastAsia="zh-CN"/>
        </w:rPr>
        <w:t>disabled.</w:t>
      </w:r>
      <w:r w:rsidR="002E3C1A" w:rsidRPr="002E3C1A">
        <w:rPr>
          <w:rFonts w:ascii="Arial" w:hAnsi="Arial" w:cs="Arial"/>
          <w:lang w:eastAsia="zh-CN"/>
        </w:rPr>
        <w:t xml:space="preserve">, On when to start the </w:t>
      </w:r>
      <w:proofErr w:type="spellStart"/>
      <w:r w:rsidR="002E3C1A" w:rsidRPr="002E3C1A">
        <w:rPr>
          <w:rFonts w:ascii="Arial" w:hAnsi="Arial" w:cs="Arial"/>
          <w:lang w:eastAsia="zh-CN"/>
        </w:rPr>
        <w:t>drx</w:t>
      </w:r>
      <w:proofErr w:type="spellEnd"/>
      <w:r w:rsidR="002E3C1A" w:rsidRPr="002E3C1A">
        <w:rPr>
          <w:rFonts w:ascii="Arial" w:hAnsi="Arial" w:cs="Arial"/>
          <w:lang w:eastAsia="zh-CN"/>
        </w:rPr>
        <w:t>-HARQ-RTT-</w:t>
      </w:r>
      <w:proofErr w:type="spellStart"/>
      <w:r w:rsidR="002E3C1A" w:rsidRPr="002E3C1A">
        <w:rPr>
          <w:rFonts w:ascii="Arial" w:hAnsi="Arial" w:cs="Arial"/>
          <w:lang w:eastAsia="zh-CN"/>
        </w:rPr>
        <w:t>TimerDL</w:t>
      </w:r>
      <w:proofErr w:type="spellEnd"/>
      <w:r w:rsidR="002E3C1A" w:rsidRPr="002E3C1A">
        <w:rPr>
          <w:rFonts w:ascii="Arial" w:hAnsi="Arial" w:cs="Arial"/>
          <w:lang w:eastAsia="zh-CN"/>
        </w:rPr>
        <w:t>-PTM for UE in INACTIVE,</w:t>
      </w:r>
      <w:r w:rsidR="00ED792C">
        <w:rPr>
          <w:rFonts w:ascii="Arial" w:hAnsi="Arial" w:cs="Arial" w:hint="eastAsia"/>
          <w:lang w:eastAsia="zh-CN"/>
        </w:rPr>
        <w:t xml:space="preserve"> </w:t>
      </w:r>
      <w:r w:rsidR="002E3C1A" w:rsidRPr="002E3C1A">
        <w:rPr>
          <w:rFonts w:ascii="Arial" w:hAnsi="Arial" w:cs="Arial"/>
          <w:lang w:eastAsia="zh-CN"/>
        </w:rPr>
        <w:t xml:space="preserve">the agreement was reached </w:t>
      </w:r>
      <w:r w:rsidR="00ED792C" w:rsidRPr="002E3C1A">
        <w:rPr>
          <w:rFonts w:ascii="Arial" w:hAnsi="Arial" w:cs="Arial"/>
          <w:lang w:eastAsia="zh-CN"/>
        </w:rPr>
        <w:t>In RAN2#123bis meeting</w:t>
      </w:r>
      <w:r w:rsidR="00ED792C">
        <w:rPr>
          <w:rFonts w:ascii="Arial" w:hAnsi="Arial" w:cs="Arial" w:hint="eastAsia"/>
          <w:lang w:eastAsia="zh-CN"/>
        </w:rPr>
        <w:t xml:space="preserve"> as following</w:t>
      </w:r>
      <w:r w:rsidR="002E3C1A" w:rsidRPr="002E3C1A">
        <w:rPr>
          <w:rFonts w:ascii="Arial" w:hAnsi="Arial" w:cs="Arial"/>
          <w:lang w:eastAsia="zh-CN"/>
        </w:rPr>
        <w:t>,</w:t>
      </w:r>
    </w:p>
    <w:tbl>
      <w:tblPr>
        <w:tblStyle w:val="aa"/>
        <w:tblW w:w="0" w:type="auto"/>
        <w:tblLook w:val="04A0" w:firstRow="1" w:lastRow="0" w:firstColumn="1" w:lastColumn="0" w:noHBand="0" w:noVBand="1"/>
      </w:tblPr>
      <w:tblGrid>
        <w:gridCol w:w="9855"/>
      </w:tblGrid>
      <w:tr w:rsidR="002E3C1A" w:rsidRPr="002E3C1A" w:rsidTr="00966E39">
        <w:tc>
          <w:tcPr>
            <w:tcW w:w="9855" w:type="dxa"/>
          </w:tcPr>
          <w:p w:rsidR="002E3C1A" w:rsidRPr="002E3C1A" w:rsidRDefault="002E3C1A" w:rsidP="00966E39">
            <w:pPr>
              <w:pStyle w:val="Agreement"/>
              <w:tabs>
                <w:tab w:val="num" w:pos="1619"/>
              </w:tabs>
              <w:spacing w:line="240" w:lineRule="auto"/>
              <w:jc w:val="left"/>
              <w:rPr>
                <w:rFonts w:cs="Arial"/>
              </w:rPr>
            </w:pPr>
            <w:r w:rsidRPr="002E3C1A">
              <w:rPr>
                <w:rFonts w:cs="Arial"/>
              </w:rPr>
              <w:t xml:space="preserve">A UE starts the </w:t>
            </w:r>
            <w:proofErr w:type="spellStart"/>
            <w:r w:rsidRPr="002E3C1A">
              <w:rPr>
                <w:rFonts w:cs="Arial"/>
              </w:rPr>
              <w:t>drx</w:t>
            </w:r>
            <w:proofErr w:type="spellEnd"/>
            <w:r w:rsidRPr="002E3C1A">
              <w:rPr>
                <w:rFonts w:cs="Arial"/>
              </w:rPr>
              <w:t>-HARQ-RTT-</w:t>
            </w:r>
            <w:proofErr w:type="spellStart"/>
            <w:r w:rsidRPr="002E3C1A">
              <w:rPr>
                <w:rFonts w:cs="Arial"/>
              </w:rPr>
              <w:t>TimerDL</w:t>
            </w:r>
            <w:proofErr w:type="spellEnd"/>
            <w:r w:rsidRPr="002E3C1A">
              <w:rPr>
                <w:rFonts w:cs="Arial"/>
                <w:highlight w:val="yellow"/>
              </w:rPr>
              <w:t>-PTM</w:t>
            </w:r>
            <w:r w:rsidRPr="002E3C1A">
              <w:rPr>
                <w:rFonts w:cs="Arial"/>
              </w:rPr>
              <w:t xml:space="preserve"> for the corresponding HARQ process </w:t>
            </w:r>
            <w:r w:rsidRPr="002E3C1A">
              <w:rPr>
                <w:rFonts w:cs="Arial"/>
              </w:rPr>
              <w:lastRenderedPageBreak/>
              <w:t>in the first symbol after the end of the corresponding multicast transmission.</w:t>
            </w:r>
          </w:p>
        </w:tc>
      </w:tr>
    </w:tbl>
    <w:p w:rsidR="00E44696" w:rsidRPr="002E3C1A" w:rsidRDefault="00E44696" w:rsidP="00E44696">
      <w:pPr>
        <w:rPr>
          <w:rFonts w:ascii="Arial" w:hAnsi="Arial" w:cs="Arial"/>
          <w:lang w:eastAsia="zh-CN"/>
        </w:rPr>
      </w:pPr>
    </w:p>
    <w:p w:rsidR="00EF116E" w:rsidRPr="002E3C1A" w:rsidRDefault="002E3C1A" w:rsidP="00EF116E">
      <w:pPr>
        <w:rPr>
          <w:rFonts w:ascii="Arial" w:hAnsi="Arial" w:cs="Arial"/>
          <w:lang w:eastAsia="zh-CN"/>
        </w:rPr>
      </w:pPr>
      <w:r w:rsidRPr="002E3C1A">
        <w:rPr>
          <w:rFonts w:ascii="Arial" w:hAnsi="Arial" w:cs="Arial"/>
          <w:lang w:eastAsia="zh-CN"/>
        </w:rPr>
        <w:t>So</w:t>
      </w:r>
      <w:r w:rsidR="00EF116E" w:rsidRPr="002E3C1A">
        <w:rPr>
          <w:rFonts w:ascii="Arial" w:hAnsi="Arial" w:cs="Arial"/>
          <w:lang w:eastAsia="zh-CN"/>
        </w:rPr>
        <w:t xml:space="preserve"> </w:t>
      </w:r>
      <w:r w:rsidR="00ED792C">
        <w:rPr>
          <w:rFonts w:ascii="Arial" w:hAnsi="Arial" w:cs="Arial" w:hint="eastAsia"/>
          <w:lang w:eastAsia="zh-CN"/>
        </w:rPr>
        <w:t xml:space="preserve">for the time to start the timer </w:t>
      </w:r>
      <w:proofErr w:type="spellStart"/>
      <w:r w:rsidR="00ED792C" w:rsidRPr="00ED792C">
        <w:rPr>
          <w:rFonts w:ascii="Arial" w:hAnsi="Arial" w:cs="Arial"/>
          <w:i/>
          <w:lang w:eastAsia="zh-CN"/>
        </w:rPr>
        <w:t>drx</w:t>
      </w:r>
      <w:proofErr w:type="spellEnd"/>
      <w:r w:rsidR="00ED792C" w:rsidRPr="00ED792C">
        <w:rPr>
          <w:rFonts w:ascii="Arial" w:hAnsi="Arial" w:cs="Arial"/>
          <w:i/>
          <w:lang w:eastAsia="zh-CN"/>
        </w:rPr>
        <w:t>-HARQ-RTT-</w:t>
      </w:r>
      <w:proofErr w:type="spellStart"/>
      <w:r w:rsidR="00ED792C" w:rsidRPr="00ED792C">
        <w:rPr>
          <w:rFonts w:ascii="Arial" w:hAnsi="Arial" w:cs="Arial"/>
          <w:i/>
          <w:lang w:eastAsia="zh-CN"/>
        </w:rPr>
        <w:t>TimerDL</w:t>
      </w:r>
      <w:proofErr w:type="spellEnd"/>
      <w:r w:rsidR="00ED792C" w:rsidRPr="00ED792C">
        <w:rPr>
          <w:rFonts w:ascii="Arial" w:hAnsi="Arial" w:cs="Arial"/>
          <w:i/>
          <w:lang w:eastAsia="zh-CN"/>
        </w:rPr>
        <w:t>-PTM</w:t>
      </w:r>
      <w:r w:rsidR="00ED792C">
        <w:rPr>
          <w:rFonts w:ascii="Arial" w:hAnsi="Arial" w:cs="Arial" w:hint="eastAsia"/>
          <w:lang w:eastAsia="zh-CN"/>
        </w:rPr>
        <w:t xml:space="preserve">, </w:t>
      </w:r>
      <w:r w:rsidR="00EF116E" w:rsidRPr="002E3C1A">
        <w:rPr>
          <w:rFonts w:ascii="Arial" w:hAnsi="Arial" w:cs="Arial"/>
          <w:lang w:eastAsia="zh-CN"/>
        </w:rPr>
        <w:t xml:space="preserve">there are several options on the </w:t>
      </w:r>
      <w:proofErr w:type="gramStart"/>
      <w:r w:rsidR="00EF116E" w:rsidRPr="002E3C1A">
        <w:rPr>
          <w:rFonts w:ascii="Arial" w:hAnsi="Arial" w:cs="Arial"/>
          <w:lang w:eastAsia="zh-CN"/>
        </w:rPr>
        <w:t xml:space="preserve">table </w:t>
      </w:r>
      <w:r w:rsidR="00ED792C">
        <w:rPr>
          <w:rFonts w:ascii="Arial" w:hAnsi="Arial" w:cs="Arial" w:hint="eastAsia"/>
          <w:lang w:eastAsia="zh-CN"/>
        </w:rPr>
        <w:t xml:space="preserve"> for</w:t>
      </w:r>
      <w:proofErr w:type="gramEnd"/>
      <w:r w:rsidR="00ED792C">
        <w:rPr>
          <w:rFonts w:ascii="Arial" w:hAnsi="Arial" w:cs="Arial" w:hint="eastAsia"/>
          <w:lang w:eastAsia="zh-CN"/>
        </w:rPr>
        <w:t xml:space="preserve"> </w:t>
      </w:r>
      <w:r w:rsidR="00E44696" w:rsidRPr="002E3C1A">
        <w:rPr>
          <w:rFonts w:ascii="Arial" w:hAnsi="Arial" w:cs="Arial"/>
          <w:lang w:eastAsia="zh-CN"/>
        </w:rPr>
        <w:t>UE in CONNECTED with HARQ feedback disabled as following</w:t>
      </w:r>
      <w:r w:rsidR="00EF116E" w:rsidRPr="002E3C1A">
        <w:rPr>
          <w:rFonts w:ascii="Arial" w:hAnsi="Arial" w:cs="Arial"/>
          <w:lang w:eastAsia="zh-CN"/>
        </w:rPr>
        <w:t>,</w:t>
      </w:r>
    </w:p>
    <w:p w:rsidR="00EF116E" w:rsidRPr="002E3C1A" w:rsidRDefault="00EF116E" w:rsidP="006E5A91">
      <w:pPr>
        <w:pStyle w:val="ae"/>
        <w:numPr>
          <w:ilvl w:val="0"/>
          <w:numId w:val="45"/>
        </w:numPr>
        <w:rPr>
          <w:rFonts w:ascii="Arial" w:hAnsi="Arial" w:cs="Arial"/>
          <w:lang w:eastAsia="zh-CN"/>
        </w:rPr>
      </w:pPr>
      <w:r w:rsidRPr="002E3C1A">
        <w:rPr>
          <w:rFonts w:ascii="Arial" w:hAnsi="Arial" w:cs="Arial"/>
          <w:lang w:eastAsia="zh-CN"/>
        </w:rPr>
        <w:t>Option 1: The time when UE is supposed to transmit the HARQ feedback if it were enabled.</w:t>
      </w:r>
    </w:p>
    <w:p w:rsidR="00EF116E" w:rsidRPr="002E3C1A" w:rsidRDefault="00EF116E" w:rsidP="006E5A91">
      <w:pPr>
        <w:pStyle w:val="ae"/>
        <w:numPr>
          <w:ilvl w:val="0"/>
          <w:numId w:val="46"/>
        </w:numPr>
        <w:rPr>
          <w:rFonts w:ascii="Arial" w:hAnsi="Arial" w:cs="Arial"/>
          <w:lang w:eastAsia="zh-CN"/>
        </w:rPr>
      </w:pPr>
      <w:r w:rsidRPr="002E3C1A">
        <w:rPr>
          <w:rFonts w:ascii="Arial" w:hAnsi="Arial" w:cs="Arial"/>
          <w:lang w:eastAsia="zh-CN"/>
        </w:rPr>
        <w:t>Option 2: Follow the same solution for multicast in INACTIVE (i.e..,</w:t>
      </w:r>
      <w:r w:rsidRPr="002E3C1A">
        <w:rPr>
          <w:rFonts w:ascii="Arial" w:hAnsi="Arial" w:cs="Arial"/>
        </w:rPr>
        <w:t xml:space="preserve"> the first symbol after the end of the corresponding multicast transmission</w:t>
      </w:r>
      <w:r w:rsidR="006E5A91" w:rsidRPr="002E3C1A">
        <w:rPr>
          <w:rFonts w:ascii="Arial" w:hAnsi="Arial" w:cs="Arial"/>
          <w:lang w:eastAsia="zh-CN"/>
        </w:rPr>
        <w:t>)</w:t>
      </w:r>
    </w:p>
    <w:p w:rsidR="00D37347" w:rsidRPr="002E3C1A" w:rsidRDefault="00F57DEF" w:rsidP="00F57DEF">
      <w:pPr>
        <w:pStyle w:val="Comments"/>
        <w:numPr>
          <w:ilvl w:val="0"/>
          <w:numId w:val="46"/>
        </w:numPr>
        <w:spacing w:beforeLines="50" w:before="120" w:afterLines="100" w:after="240"/>
        <w:rPr>
          <w:rFonts w:cs="Arial"/>
          <w:lang w:eastAsia="zh-CN"/>
        </w:rPr>
      </w:pPr>
      <w:r w:rsidRPr="002E3C1A">
        <w:rPr>
          <w:rFonts w:eastAsiaTheme="minorEastAsia" w:cs="Arial"/>
          <w:bCs/>
          <w:i w:val="0"/>
          <w:sz w:val="20"/>
          <w:szCs w:val="20"/>
          <w:lang w:eastAsia="zh-CN"/>
        </w:rPr>
        <w:t>Option 3:up to UE implementation</w:t>
      </w:r>
    </w:p>
    <w:p w:rsidR="00F57DEF" w:rsidRPr="002E3C1A" w:rsidRDefault="00F57DEF" w:rsidP="00EF116E">
      <w:pPr>
        <w:rPr>
          <w:rFonts w:ascii="Arial" w:hAnsi="Arial" w:cs="Arial"/>
          <w:lang w:eastAsia="zh-CN"/>
        </w:rPr>
      </w:pPr>
      <w:r w:rsidRPr="002E3C1A">
        <w:rPr>
          <w:rFonts w:ascii="Arial" w:hAnsi="Arial" w:cs="Arial"/>
          <w:lang w:eastAsia="zh-CN"/>
        </w:rPr>
        <w:t xml:space="preserve">Among the options, </w:t>
      </w:r>
      <w:r w:rsidR="00E44696" w:rsidRPr="002E3C1A">
        <w:rPr>
          <w:rFonts w:ascii="Arial" w:hAnsi="Arial" w:cs="Arial"/>
          <w:lang w:eastAsia="zh-CN"/>
        </w:rPr>
        <w:t>Option 3 is the simplest.</w:t>
      </w:r>
      <w:r w:rsidRPr="002E3C1A">
        <w:rPr>
          <w:rFonts w:ascii="Arial" w:hAnsi="Arial" w:cs="Arial"/>
          <w:lang w:eastAsia="zh-CN"/>
        </w:rPr>
        <w:t xml:space="preserve"> </w:t>
      </w:r>
      <w:r w:rsidR="00E44696" w:rsidRPr="002E3C1A">
        <w:rPr>
          <w:rFonts w:ascii="Arial" w:hAnsi="Arial" w:cs="Arial"/>
          <w:lang w:eastAsia="zh-CN"/>
        </w:rPr>
        <w:t>O</w:t>
      </w:r>
      <w:r w:rsidRPr="002E3C1A">
        <w:rPr>
          <w:rFonts w:ascii="Arial" w:hAnsi="Arial" w:cs="Arial"/>
          <w:lang w:eastAsia="zh-CN"/>
        </w:rPr>
        <w:t xml:space="preserve">ption 2 is </w:t>
      </w:r>
      <w:r w:rsidR="00ED792C">
        <w:rPr>
          <w:rFonts w:ascii="Arial" w:hAnsi="Arial" w:cs="Arial" w:hint="eastAsia"/>
          <w:lang w:eastAsia="zh-CN"/>
        </w:rPr>
        <w:t>much simpler</w:t>
      </w:r>
      <w:r w:rsidRPr="002E3C1A">
        <w:rPr>
          <w:rFonts w:ascii="Arial" w:hAnsi="Arial" w:cs="Arial"/>
          <w:lang w:eastAsia="zh-CN"/>
        </w:rPr>
        <w:t xml:space="preserve"> </w:t>
      </w:r>
      <w:r w:rsidR="00E44696" w:rsidRPr="002E3C1A">
        <w:rPr>
          <w:rFonts w:ascii="Arial" w:hAnsi="Arial" w:cs="Arial"/>
          <w:lang w:eastAsia="zh-CN"/>
        </w:rPr>
        <w:t>than option 1</w:t>
      </w:r>
      <w:r w:rsidRPr="002E3C1A">
        <w:rPr>
          <w:rFonts w:ascii="Arial" w:hAnsi="Arial" w:cs="Arial"/>
          <w:lang w:eastAsia="zh-CN"/>
        </w:rPr>
        <w:t xml:space="preserve">as it is </w:t>
      </w:r>
      <w:r w:rsidR="00ED792C">
        <w:rPr>
          <w:rFonts w:ascii="Arial" w:hAnsi="Arial" w:cs="Arial" w:hint="eastAsia"/>
          <w:lang w:eastAsia="zh-CN"/>
        </w:rPr>
        <w:t>just</w:t>
      </w:r>
      <w:r w:rsidRPr="002E3C1A">
        <w:rPr>
          <w:rFonts w:ascii="Arial" w:hAnsi="Arial" w:cs="Arial"/>
          <w:lang w:eastAsia="zh-CN"/>
        </w:rPr>
        <w:t xml:space="preserve"> to reuse the same solution for UE in INACTIVE</w:t>
      </w:r>
      <w:r w:rsidR="00ED792C">
        <w:rPr>
          <w:rFonts w:ascii="Arial" w:hAnsi="Arial" w:cs="Arial" w:hint="eastAsia"/>
          <w:lang w:eastAsia="zh-CN"/>
        </w:rPr>
        <w:t xml:space="preserve"> without much extra effort</w:t>
      </w:r>
      <w:r w:rsidRPr="002E3C1A">
        <w:rPr>
          <w:rFonts w:ascii="Arial" w:hAnsi="Arial" w:cs="Arial"/>
          <w:lang w:eastAsia="zh-CN"/>
        </w:rPr>
        <w:t>.</w:t>
      </w:r>
    </w:p>
    <w:p w:rsidR="0051761F" w:rsidRPr="002E3C1A" w:rsidRDefault="0051761F" w:rsidP="0051761F">
      <w:pPr>
        <w:pStyle w:val="Comments"/>
        <w:spacing w:beforeLines="50" w:before="120" w:afterLines="100" w:after="240"/>
        <w:rPr>
          <w:rFonts w:eastAsiaTheme="minorEastAsia" w:cs="Arial"/>
          <w:bCs/>
          <w:i w:val="0"/>
          <w:sz w:val="20"/>
          <w:szCs w:val="20"/>
          <w:lang w:eastAsia="zh-CN"/>
        </w:rPr>
      </w:pPr>
      <w:bookmarkStart w:id="3" w:name="OLE_LINK7"/>
      <w:bookmarkStart w:id="4" w:name="OLE_LINK8"/>
      <w:r w:rsidRPr="002E3C1A">
        <w:rPr>
          <w:rFonts w:eastAsiaTheme="minorEastAsia" w:cs="Arial"/>
          <w:bCs/>
          <w:i w:val="0"/>
          <w:sz w:val="20"/>
          <w:szCs w:val="20"/>
          <w:lang w:eastAsia="zh-CN"/>
        </w:rPr>
        <w:t>Since the network can choose to enable the HARQ feedback for the UE receiving multicast in CONNECTED if needed, it is just an optimization to support PTM retransmission reception by UEs in CONNECTED with HARQ feedback disabled.</w:t>
      </w:r>
      <w:r w:rsidR="00ED792C">
        <w:rPr>
          <w:rFonts w:eastAsiaTheme="minorEastAsia" w:cs="Arial" w:hint="eastAsia"/>
          <w:bCs/>
          <w:i w:val="0"/>
          <w:sz w:val="20"/>
          <w:szCs w:val="20"/>
          <w:lang w:eastAsia="zh-CN"/>
        </w:rPr>
        <w:t xml:space="preserve"> </w:t>
      </w:r>
      <w:r w:rsidR="00E44696" w:rsidRPr="002E3C1A">
        <w:rPr>
          <w:rFonts w:eastAsiaTheme="minorEastAsia" w:cs="Arial"/>
          <w:bCs/>
          <w:i w:val="0"/>
          <w:sz w:val="20"/>
          <w:szCs w:val="20"/>
          <w:lang w:eastAsia="zh-CN"/>
        </w:rPr>
        <w:t>So if we have to specify something in MAC spec, it is preferred to take option 2.</w:t>
      </w:r>
    </w:p>
    <w:bookmarkEnd w:id="3"/>
    <w:bookmarkEnd w:id="4"/>
    <w:p w:rsidR="00233195" w:rsidRPr="002E3C1A" w:rsidRDefault="00233195" w:rsidP="00233195">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2E3C1A">
        <w:rPr>
          <w:rFonts w:ascii="Arial" w:eastAsiaTheme="minorEastAsia" w:hAnsi="Arial" w:cs="Arial"/>
          <w:b/>
          <w:bCs/>
          <w:lang w:eastAsia="zh-CN"/>
        </w:rPr>
        <w:t>Proposal 1:</w:t>
      </w:r>
      <w:r w:rsidR="0023738F">
        <w:rPr>
          <w:rFonts w:ascii="Arial" w:eastAsiaTheme="minorEastAsia" w:hAnsi="Arial" w:cs="Arial" w:hint="eastAsia"/>
          <w:b/>
          <w:bCs/>
          <w:lang w:eastAsia="zh-CN"/>
        </w:rPr>
        <w:t xml:space="preserve"> </w:t>
      </w:r>
      <w:r w:rsidR="00ED792C">
        <w:rPr>
          <w:rFonts w:ascii="Arial" w:eastAsiaTheme="minorEastAsia" w:hAnsi="Arial" w:cs="Arial" w:hint="eastAsia"/>
          <w:b/>
          <w:bCs/>
          <w:lang w:eastAsia="zh-CN"/>
        </w:rPr>
        <w:t xml:space="preserve">If it has to be </w:t>
      </w:r>
      <w:r w:rsidR="00ED792C">
        <w:rPr>
          <w:rFonts w:ascii="Arial" w:eastAsiaTheme="minorEastAsia" w:hAnsi="Arial" w:cs="Arial"/>
          <w:b/>
          <w:bCs/>
          <w:lang w:eastAsia="zh-CN"/>
        </w:rPr>
        <w:t>specified</w:t>
      </w:r>
      <w:r w:rsidR="00ED792C">
        <w:rPr>
          <w:rFonts w:ascii="Arial" w:eastAsiaTheme="minorEastAsia" w:hAnsi="Arial" w:cs="Arial" w:hint="eastAsia"/>
          <w:b/>
          <w:bCs/>
          <w:lang w:eastAsia="zh-CN"/>
        </w:rPr>
        <w:t xml:space="preserve">, </w:t>
      </w:r>
      <w:r w:rsidR="0023738F">
        <w:rPr>
          <w:rFonts w:ascii="Arial" w:eastAsiaTheme="minorEastAsia" w:hAnsi="Arial" w:cs="Arial" w:hint="eastAsia"/>
          <w:b/>
          <w:bCs/>
          <w:lang w:eastAsia="zh-CN"/>
        </w:rPr>
        <w:t xml:space="preserve">UE in connected with HARQ feedback disabled starts the timer </w:t>
      </w:r>
      <w:proofErr w:type="spellStart"/>
      <w:r w:rsidR="0023738F" w:rsidRPr="00ED792C">
        <w:rPr>
          <w:rFonts w:ascii="Arial" w:eastAsiaTheme="minorEastAsia" w:hAnsi="Arial" w:cs="Arial"/>
          <w:b/>
          <w:bCs/>
          <w:lang w:eastAsia="zh-CN"/>
        </w:rPr>
        <w:t>drx</w:t>
      </w:r>
      <w:proofErr w:type="spellEnd"/>
      <w:r w:rsidR="0023738F" w:rsidRPr="00ED792C">
        <w:rPr>
          <w:rFonts w:ascii="Arial" w:eastAsiaTheme="minorEastAsia" w:hAnsi="Arial" w:cs="Arial"/>
          <w:b/>
          <w:bCs/>
          <w:lang w:eastAsia="zh-CN"/>
        </w:rPr>
        <w:t>-HARQ-RTT-</w:t>
      </w:r>
      <w:proofErr w:type="spellStart"/>
      <w:r w:rsidR="0023738F" w:rsidRPr="00ED792C">
        <w:rPr>
          <w:rFonts w:ascii="Arial" w:eastAsiaTheme="minorEastAsia" w:hAnsi="Arial" w:cs="Arial"/>
          <w:b/>
          <w:bCs/>
          <w:lang w:eastAsia="zh-CN"/>
        </w:rPr>
        <w:t>TimerDL</w:t>
      </w:r>
      <w:proofErr w:type="spellEnd"/>
      <w:r w:rsidR="0023738F" w:rsidRPr="00ED792C">
        <w:rPr>
          <w:rFonts w:ascii="Arial" w:eastAsiaTheme="minorEastAsia" w:hAnsi="Arial" w:cs="Arial"/>
          <w:b/>
          <w:bCs/>
          <w:lang w:eastAsia="zh-CN"/>
        </w:rPr>
        <w:t xml:space="preserve">-PTM </w:t>
      </w:r>
      <w:r w:rsidR="00B7103A">
        <w:rPr>
          <w:rFonts w:ascii="Arial" w:eastAsiaTheme="minorEastAsia" w:hAnsi="Arial" w:cs="Arial" w:hint="eastAsia"/>
          <w:b/>
          <w:bCs/>
          <w:lang w:eastAsia="zh-CN"/>
        </w:rPr>
        <w:t xml:space="preserve">in </w:t>
      </w:r>
      <w:r w:rsidR="00ED792C" w:rsidRPr="00ED792C">
        <w:rPr>
          <w:rFonts w:ascii="Arial" w:eastAsiaTheme="minorEastAsia" w:hAnsi="Arial" w:cs="Arial"/>
          <w:b/>
          <w:bCs/>
          <w:lang w:eastAsia="zh-CN"/>
        </w:rPr>
        <w:t>the first symbol after the end of the corresponding multicast transmission</w:t>
      </w:r>
      <w:r w:rsidRPr="002E3C1A">
        <w:rPr>
          <w:rFonts w:ascii="Arial" w:eastAsiaTheme="minorEastAsia" w:hAnsi="Arial" w:cs="Arial"/>
          <w:b/>
          <w:bCs/>
          <w:lang w:eastAsia="zh-CN"/>
        </w:rPr>
        <w:t>.</w:t>
      </w:r>
      <w:r w:rsidR="0023738F" w:rsidRPr="0023738F">
        <w:rPr>
          <w:rFonts w:ascii="Arial" w:eastAsiaTheme="minorEastAsia" w:hAnsi="Arial" w:cs="Arial" w:hint="eastAsia"/>
          <w:b/>
          <w:bCs/>
          <w:lang w:eastAsia="zh-CN"/>
        </w:rPr>
        <w:t xml:space="preserve"> </w:t>
      </w:r>
      <w:r w:rsidR="0023738F">
        <w:rPr>
          <w:rFonts w:ascii="Arial" w:eastAsiaTheme="minorEastAsia" w:hAnsi="Arial" w:cs="Arial" w:hint="eastAsia"/>
          <w:b/>
          <w:bCs/>
          <w:lang w:eastAsia="zh-CN"/>
        </w:rPr>
        <w:t xml:space="preserve">i.e., </w:t>
      </w:r>
      <w:r w:rsidR="00B7103A">
        <w:rPr>
          <w:rFonts w:ascii="Arial" w:eastAsiaTheme="minorEastAsia" w:hAnsi="Arial" w:cs="Arial"/>
          <w:b/>
          <w:bCs/>
          <w:lang w:eastAsia="zh-CN"/>
        </w:rPr>
        <w:t>reusing</w:t>
      </w:r>
      <w:r w:rsidR="0023738F">
        <w:rPr>
          <w:rFonts w:ascii="Arial" w:eastAsiaTheme="minorEastAsia" w:hAnsi="Arial" w:cs="Arial" w:hint="eastAsia"/>
          <w:b/>
          <w:bCs/>
          <w:lang w:eastAsia="zh-CN"/>
        </w:rPr>
        <w:t xml:space="preserve"> the same </w:t>
      </w:r>
      <w:r w:rsidR="0023738F" w:rsidRPr="00ED792C">
        <w:rPr>
          <w:rFonts w:ascii="Arial" w:eastAsiaTheme="minorEastAsia" w:hAnsi="Arial" w:cs="Arial"/>
          <w:b/>
          <w:bCs/>
          <w:lang w:eastAsia="zh-CN"/>
        </w:rPr>
        <w:t xml:space="preserve">solution for </w:t>
      </w:r>
      <w:r w:rsidR="0023738F">
        <w:rPr>
          <w:rFonts w:ascii="Arial" w:eastAsiaTheme="minorEastAsia" w:hAnsi="Arial" w:cs="Arial" w:hint="eastAsia"/>
          <w:b/>
          <w:bCs/>
          <w:lang w:eastAsia="zh-CN"/>
        </w:rPr>
        <w:t xml:space="preserve">UE receiving </w:t>
      </w:r>
      <w:r w:rsidR="0023738F" w:rsidRPr="00ED792C">
        <w:rPr>
          <w:rFonts w:ascii="Arial" w:eastAsiaTheme="minorEastAsia" w:hAnsi="Arial" w:cs="Arial"/>
          <w:b/>
          <w:bCs/>
          <w:lang w:eastAsia="zh-CN"/>
        </w:rPr>
        <w:t>multicast in INACTIVE</w:t>
      </w:r>
      <w:r w:rsidR="0023738F">
        <w:rPr>
          <w:rFonts w:ascii="Arial" w:eastAsiaTheme="minorEastAsia" w:hAnsi="Arial" w:cs="Arial" w:hint="eastAsia"/>
          <w:b/>
          <w:bCs/>
          <w:lang w:eastAsia="zh-CN"/>
        </w:rPr>
        <w:t>.</w:t>
      </w:r>
    </w:p>
    <w:p w:rsidR="00041984" w:rsidRPr="002E3C1A" w:rsidRDefault="003611B3" w:rsidP="00700648">
      <w:pPr>
        <w:pStyle w:val="1"/>
        <w:spacing w:beforeLines="100" w:afterLines="100" w:after="240"/>
        <w:rPr>
          <w:rFonts w:cs="Arial"/>
          <w:b/>
          <w:sz w:val="20"/>
        </w:rPr>
      </w:pPr>
      <w:r w:rsidRPr="002E3C1A">
        <w:rPr>
          <w:rFonts w:cs="Arial"/>
          <w:b/>
          <w:sz w:val="20"/>
          <w:lang w:eastAsia="zh-CN"/>
        </w:rPr>
        <w:t>3</w:t>
      </w:r>
      <w:r w:rsidRPr="002E3C1A">
        <w:rPr>
          <w:rFonts w:cs="Arial"/>
          <w:b/>
          <w:sz w:val="20"/>
        </w:rPr>
        <w:tab/>
        <w:t>Conclusion</w:t>
      </w:r>
    </w:p>
    <w:p w:rsidR="00041984" w:rsidRPr="002E3C1A" w:rsidRDefault="003611B3" w:rsidP="00700648">
      <w:pPr>
        <w:widowControl w:val="0"/>
        <w:spacing w:beforeLines="100" w:before="240" w:afterLines="100" w:after="240" w:line="240" w:lineRule="auto"/>
        <w:rPr>
          <w:rFonts w:ascii="Arial" w:hAnsi="Arial" w:cs="Arial"/>
          <w:lang w:eastAsia="zh-CN"/>
        </w:rPr>
      </w:pPr>
      <w:r w:rsidRPr="002E3C1A">
        <w:rPr>
          <w:rFonts w:ascii="Arial" w:hAnsi="Arial" w:cs="Arial"/>
          <w:lang w:eastAsia="zh-CN"/>
        </w:rPr>
        <w:t>Based on the discussions, we have the following observations and proposals for</w:t>
      </w:r>
      <w:r w:rsidR="00FF077E" w:rsidRPr="002E3C1A">
        <w:rPr>
          <w:rFonts w:ascii="Arial" w:hAnsi="Arial" w:cs="Arial"/>
        </w:rPr>
        <w:t xml:space="preserve"> </w:t>
      </w:r>
      <w:r w:rsidR="00FF077E" w:rsidRPr="002E3C1A">
        <w:rPr>
          <w:rFonts w:ascii="Arial" w:hAnsi="Arial" w:cs="Arial"/>
          <w:lang w:eastAsia="zh-CN"/>
        </w:rPr>
        <w:t>PTM retransmission reception by UEs in CONNECTED without HARQ feedback</w:t>
      </w:r>
      <w:r w:rsidRPr="002E3C1A">
        <w:rPr>
          <w:rFonts w:ascii="Arial" w:hAnsi="Arial" w:cs="Arial"/>
          <w:lang w:eastAsia="zh-CN"/>
        </w:rPr>
        <w:t xml:space="preserve">, </w:t>
      </w:r>
    </w:p>
    <w:p w:rsidR="003C4288" w:rsidRPr="002A041D" w:rsidRDefault="002A041D" w:rsidP="002A041D">
      <w:pPr>
        <w:overflowPunct w:val="0"/>
        <w:autoSpaceDE w:val="0"/>
        <w:autoSpaceDN w:val="0"/>
        <w:adjustRightInd w:val="0"/>
        <w:spacing w:beforeLines="50" w:before="120" w:afterLines="100" w:after="240"/>
        <w:textAlignment w:val="baseline"/>
        <w:rPr>
          <w:rFonts w:ascii="Arial" w:eastAsiaTheme="minorEastAsia" w:hAnsi="Arial" w:cs="Arial"/>
          <w:b/>
          <w:bCs/>
          <w:lang w:eastAsia="zh-CN"/>
        </w:rPr>
      </w:pPr>
      <w:r w:rsidRPr="002E3C1A">
        <w:rPr>
          <w:rFonts w:ascii="Arial" w:eastAsiaTheme="minorEastAsia" w:hAnsi="Arial" w:cs="Arial"/>
          <w:b/>
          <w:bCs/>
          <w:lang w:eastAsia="zh-CN"/>
        </w:rPr>
        <w:t>Proposal 1:</w:t>
      </w:r>
      <w:r>
        <w:rPr>
          <w:rFonts w:ascii="Arial" w:eastAsiaTheme="minorEastAsia" w:hAnsi="Arial" w:cs="Arial" w:hint="eastAsia"/>
          <w:b/>
          <w:bCs/>
          <w:lang w:eastAsia="zh-CN"/>
        </w:rPr>
        <w:t xml:space="preserve"> If it has to be </w:t>
      </w:r>
      <w:r>
        <w:rPr>
          <w:rFonts w:ascii="Arial" w:eastAsiaTheme="minorEastAsia" w:hAnsi="Arial" w:cs="Arial"/>
          <w:b/>
          <w:bCs/>
          <w:lang w:eastAsia="zh-CN"/>
        </w:rPr>
        <w:t>specified</w:t>
      </w:r>
      <w:r>
        <w:rPr>
          <w:rFonts w:ascii="Arial" w:eastAsiaTheme="minorEastAsia" w:hAnsi="Arial" w:cs="Arial" w:hint="eastAsia"/>
          <w:b/>
          <w:bCs/>
          <w:lang w:eastAsia="zh-CN"/>
        </w:rPr>
        <w:t xml:space="preserve">, UE in connected with HARQ feedback disabled starts the timer </w:t>
      </w:r>
      <w:proofErr w:type="spellStart"/>
      <w:r w:rsidRPr="00ED792C">
        <w:rPr>
          <w:rFonts w:ascii="Arial" w:eastAsiaTheme="minorEastAsia" w:hAnsi="Arial" w:cs="Arial"/>
          <w:b/>
          <w:bCs/>
          <w:lang w:eastAsia="zh-CN"/>
        </w:rPr>
        <w:t>drx</w:t>
      </w:r>
      <w:proofErr w:type="spellEnd"/>
      <w:r w:rsidRPr="00ED792C">
        <w:rPr>
          <w:rFonts w:ascii="Arial" w:eastAsiaTheme="minorEastAsia" w:hAnsi="Arial" w:cs="Arial"/>
          <w:b/>
          <w:bCs/>
          <w:lang w:eastAsia="zh-CN"/>
        </w:rPr>
        <w:t>-HARQ-RTT-</w:t>
      </w:r>
      <w:proofErr w:type="spellStart"/>
      <w:r w:rsidRPr="00ED792C">
        <w:rPr>
          <w:rFonts w:ascii="Arial" w:eastAsiaTheme="minorEastAsia" w:hAnsi="Arial" w:cs="Arial"/>
          <w:b/>
          <w:bCs/>
          <w:lang w:eastAsia="zh-CN"/>
        </w:rPr>
        <w:t>TimerDL</w:t>
      </w:r>
      <w:proofErr w:type="spellEnd"/>
      <w:r w:rsidRPr="00ED792C">
        <w:rPr>
          <w:rFonts w:ascii="Arial" w:eastAsiaTheme="minorEastAsia" w:hAnsi="Arial" w:cs="Arial"/>
          <w:b/>
          <w:bCs/>
          <w:lang w:eastAsia="zh-CN"/>
        </w:rPr>
        <w:t xml:space="preserve">-PTM </w:t>
      </w:r>
      <w:r>
        <w:rPr>
          <w:rFonts w:ascii="Arial" w:eastAsiaTheme="minorEastAsia" w:hAnsi="Arial" w:cs="Arial" w:hint="eastAsia"/>
          <w:b/>
          <w:bCs/>
          <w:lang w:eastAsia="zh-CN"/>
        </w:rPr>
        <w:t xml:space="preserve">in </w:t>
      </w:r>
      <w:r w:rsidRPr="00ED792C">
        <w:rPr>
          <w:rFonts w:ascii="Arial" w:eastAsiaTheme="minorEastAsia" w:hAnsi="Arial" w:cs="Arial"/>
          <w:b/>
          <w:bCs/>
          <w:lang w:eastAsia="zh-CN"/>
        </w:rPr>
        <w:t>the first symbol after the end of the corresponding multicast transmission</w:t>
      </w:r>
      <w:r w:rsidRPr="002E3C1A">
        <w:rPr>
          <w:rFonts w:ascii="Arial" w:eastAsiaTheme="minorEastAsia" w:hAnsi="Arial" w:cs="Arial"/>
          <w:b/>
          <w:bCs/>
          <w:lang w:eastAsia="zh-CN"/>
        </w:rPr>
        <w:t>.</w:t>
      </w:r>
      <w:r w:rsidRPr="0023738F">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i.e., </w:t>
      </w:r>
      <w:r>
        <w:rPr>
          <w:rFonts w:ascii="Arial" w:eastAsiaTheme="minorEastAsia" w:hAnsi="Arial" w:cs="Arial"/>
          <w:b/>
          <w:bCs/>
          <w:lang w:eastAsia="zh-CN"/>
        </w:rPr>
        <w:t>reusing</w:t>
      </w:r>
      <w:r>
        <w:rPr>
          <w:rFonts w:ascii="Arial" w:eastAsiaTheme="minorEastAsia" w:hAnsi="Arial" w:cs="Arial" w:hint="eastAsia"/>
          <w:b/>
          <w:bCs/>
          <w:lang w:eastAsia="zh-CN"/>
        </w:rPr>
        <w:t xml:space="preserve"> the same </w:t>
      </w:r>
      <w:r w:rsidRPr="00ED792C">
        <w:rPr>
          <w:rFonts w:ascii="Arial" w:eastAsiaTheme="minorEastAsia" w:hAnsi="Arial" w:cs="Arial"/>
          <w:b/>
          <w:bCs/>
          <w:lang w:eastAsia="zh-CN"/>
        </w:rPr>
        <w:t xml:space="preserve">solution for </w:t>
      </w:r>
      <w:r>
        <w:rPr>
          <w:rFonts w:ascii="Arial" w:eastAsiaTheme="minorEastAsia" w:hAnsi="Arial" w:cs="Arial" w:hint="eastAsia"/>
          <w:b/>
          <w:bCs/>
          <w:lang w:eastAsia="zh-CN"/>
        </w:rPr>
        <w:t xml:space="preserve">UE receiving </w:t>
      </w:r>
      <w:r w:rsidRPr="00ED792C">
        <w:rPr>
          <w:rFonts w:ascii="Arial" w:eastAsiaTheme="minorEastAsia" w:hAnsi="Arial" w:cs="Arial"/>
          <w:b/>
          <w:bCs/>
          <w:lang w:eastAsia="zh-CN"/>
        </w:rPr>
        <w:t>multicast in INACTIVE</w:t>
      </w:r>
      <w:r>
        <w:rPr>
          <w:rFonts w:ascii="Arial" w:eastAsiaTheme="minorEastAsia" w:hAnsi="Arial" w:cs="Arial" w:hint="eastAsia"/>
          <w:b/>
          <w:bCs/>
          <w:lang w:eastAsia="zh-CN"/>
        </w:rPr>
        <w:t>.</w:t>
      </w:r>
    </w:p>
    <w:p w:rsidR="00041984" w:rsidRPr="002E3C1A" w:rsidRDefault="003611B3" w:rsidP="00700648">
      <w:pPr>
        <w:pStyle w:val="1"/>
        <w:spacing w:beforeLines="100" w:afterLines="100" w:after="240"/>
        <w:rPr>
          <w:rFonts w:cs="Arial"/>
          <w:b/>
          <w:sz w:val="20"/>
        </w:rPr>
      </w:pPr>
      <w:r w:rsidRPr="002E3C1A">
        <w:rPr>
          <w:rFonts w:cs="Arial"/>
          <w:b/>
          <w:sz w:val="20"/>
          <w:lang w:eastAsia="zh-CN"/>
        </w:rPr>
        <w:t>4</w:t>
      </w:r>
      <w:r w:rsidRPr="002E3C1A">
        <w:rPr>
          <w:rFonts w:cs="Arial"/>
          <w:b/>
          <w:sz w:val="20"/>
        </w:rPr>
        <w:tab/>
        <w:t>Reference</w:t>
      </w:r>
    </w:p>
    <w:p w:rsidR="00072481" w:rsidRPr="00AE1198" w:rsidRDefault="002F45D3" w:rsidP="00700648">
      <w:pPr>
        <w:spacing w:beforeLines="100" w:before="240" w:afterLines="100" w:after="240"/>
        <w:rPr>
          <w:rFonts w:ascii="Arial" w:hAnsi="Arial" w:cs="Arial"/>
          <w:lang w:eastAsia="zh-CN"/>
        </w:rPr>
      </w:pPr>
      <w:r w:rsidRPr="002E3C1A">
        <w:rPr>
          <w:rFonts w:ascii="Arial" w:hAnsi="Arial" w:cs="Arial"/>
          <w:lang w:eastAsia="zh-CN"/>
        </w:rPr>
        <w:t>[</w:t>
      </w:r>
      <w:r w:rsidR="00E96E0C">
        <w:rPr>
          <w:rFonts w:ascii="Arial" w:hAnsi="Arial" w:cs="Arial" w:hint="eastAsia"/>
          <w:lang w:eastAsia="zh-CN"/>
        </w:rPr>
        <w:t>1</w:t>
      </w:r>
      <w:r w:rsidRPr="002E3C1A">
        <w:rPr>
          <w:rFonts w:ascii="Arial" w:hAnsi="Arial" w:cs="Arial"/>
          <w:lang w:eastAsia="zh-CN"/>
        </w:rPr>
        <w:t>]</w:t>
      </w:r>
      <w:r w:rsidR="001E0652" w:rsidRPr="001E0652">
        <w:rPr>
          <w:rFonts w:ascii="Arial" w:hAnsi="Arial" w:cs="Arial"/>
          <w:lang w:eastAsia="zh-CN"/>
        </w:rPr>
        <w:t xml:space="preserve"> </w:t>
      </w:r>
      <w:r w:rsidR="00AE1198" w:rsidRPr="00F6010B">
        <w:rPr>
          <w:rFonts w:ascii="Arial" w:hAnsi="Arial" w:cs="Arial"/>
          <w:lang w:eastAsia="zh-CN"/>
        </w:rPr>
        <w:t>R2-2311701</w:t>
      </w:r>
      <w:r w:rsidR="00AE1198">
        <w:rPr>
          <w:rFonts w:ascii="Arial" w:hAnsi="Arial" w:cs="Arial" w:hint="eastAsia"/>
          <w:lang w:eastAsia="zh-CN"/>
        </w:rPr>
        <w:t>,</w:t>
      </w:r>
      <w:r w:rsidR="00AE1198" w:rsidRPr="00F6010B">
        <w:t xml:space="preserve"> </w:t>
      </w:r>
      <w:r w:rsidR="00AE1198" w:rsidRPr="00F6010B">
        <w:rPr>
          <w:rFonts w:ascii="Arial" w:hAnsi="Arial" w:cs="Arial"/>
          <w:lang w:eastAsia="zh-CN"/>
        </w:rPr>
        <w:t>RAN2#123bis Meeting Report</w:t>
      </w:r>
      <w:bookmarkStart w:id="5" w:name="_GoBack"/>
      <w:bookmarkEnd w:id="5"/>
    </w:p>
    <w:p w:rsidR="00E96E0C" w:rsidRPr="001E0652" w:rsidRDefault="00E96E0C" w:rsidP="001E0652">
      <w:pPr>
        <w:spacing w:beforeLines="100" w:before="240" w:afterLines="100" w:after="240"/>
        <w:rPr>
          <w:rFonts w:ascii="Arial" w:hAnsi="Arial" w:cs="Arial"/>
          <w:lang w:eastAsia="zh-CN"/>
        </w:rPr>
      </w:pPr>
      <w:r w:rsidRPr="001E0652">
        <w:rPr>
          <w:rFonts w:ascii="Arial" w:hAnsi="Arial" w:cs="Arial"/>
          <w:lang w:eastAsia="zh-CN"/>
        </w:rPr>
        <w:t>[</w:t>
      </w:r>
      <w:r w:rsidRPr="001E0652">
        <w:rPr>
          <w:rFonts w:ascii="Arial" w:hAnsi="Arial" w:cs="Arial" w:hint="eastAsia"/>
          <w:lang w:eastAsia="zh-CN"/>
        </w:rPr>
        <w:t>2</w:t>
      </w:r>
      <w:r w:rsidRPr="001E0652">
        <w:rPr>
          <w:rFonts w:ascii="Arial" w:hAnsi="Arial" w:cs="Arial"/>
          <w:lang w:eastAsia="zh-CN"/>
        </w:rPr>
        <w:t>] R2-2307974, PTM retransmission reception by UEs without HARQ feedback, Nokia, Nokia Shanghai Bell, AT&amp;T, Qualcomm</w:t>
      </w:r>
    </w:p>
    <w:p w:rsidR="00E96E0C" w:rsidRPr="00E96E0C" w:rsidRDefault="00E96E0C" w:rsidP="00700648">
      <w:pPr>
        <w:spacing w:beforeLines="100" w:before="240" w:afterLines="100" w:after="240"/>
        <w:rPr>
          <w:rFonts w:ascii="Arial" w:hAnsi="Arial" w:cs="Arial"/>
          <w:lang w:eastAsia="zh-CN"/>
        </w:rPr>
      </w:pPr>
    </w:p>
    <w:p w:rsidR="00041984" w:rsidRPr="002E3C1A" w:rsidRDefault="00041984" w:rsidP="00700648">
      <w:pPr>
        <w:spacing w:beforeLines="100" w:before="240" w:afterLines="100" w:after="240"/>
        <w:rPr>
          <w:rFonts w:ascii="Arial" w:hAnsi="Arial" w:cs="Arial"/>
          <w:lang w:eastAsia="zh-CN"/>
        </w:rPr>
      </w:pPr>
    </w:p>
    <w:sectPr w:rsidR="00041984" w:rsidRPr="002E3C1A">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6EE" w:rsidRDefault="003546EE">
      <w:pPr>
        <w:spacing w:after="0" w:line="240" w:lineRule="auto"/>
      </w:pPr>
      <w:r>
        <w:separator/>
      </w:r>
    </w:p>
  </w:endnote>
  <w:endnote w:type="continuationSeparator" w:id="0">
    <w:p w:rsidR="003546EE" w:rsidRDefault="00354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6EE" w:rsidRDefault="003546EE">
      <w:pPr>
        <w:spacing w:after="0" w:line="240" w:lineRule="auto"/>
      </w:pPr>
      <w:r>
        <w:separator/>
      </w:r>
    </w:p>
  </w:footnote>
  <w:footnote w:type="continuationSeparator" w:id="0">
    <w:p w:rsidR="003546EE" w:rsidRDefault="003546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A619C5"/>
    <w:multiLevelType w:val="hybridMultilevel"/>
    <w:tmpl w:val="52EC8BEC"/>
    <w:lvl w:ilvl="0" w:tplc="41863540">
      <w:start w:val="1"/>
      <w:numFmt w:val="bullet"/>
      <w:lvlText w:val="-"/>
      <w:lvlJc w:val="left"/>
      <w:pPr>
        <w:ind w:left="644" w:hanging="360"/>
      </w:pPr>
      <w:rPr>
        <w:rFonts w:ascii="Times New Roman" w:eastAsia="Times New Roma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A892BCC"/>
    <w:multiLevelType w:val="hybridMultilevel"/>
    <w:tmpl w:val="728CDA5E"/>
    <w:lvl w:ilvl="0" w:tplc="271CCA7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D56704"/>
    <w:multiLevelType w:val="hybridMultilevel"/>
    <w:tmpl w:val="935A63C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AE615C"/>
    <w:multiLevelType w:val="hybridMultilevel"/>
    <w:tmpl w:val="9AB0D93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6">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7">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0">
    <w:nsid w:val="51A141F8"/>
    <w:multiLevelType w:val="hybridMultilevel"/>
    <w:tmpl w:val="1A7C5F3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8C7D01"/>
    <w:multiLevelType w:val="hybridMultilevel"/>
    <w:tmpl w:val="D726550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AD044B8"/>
    <w:multiLevelType w:val="hybridMultilevel"/>
    <w:tmpl w:val="2D1044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42">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7"/>
  </w:num>
  <w:num w:numId="3">
    <w:abstractNumId w:val="10"/>
  </w:num>
  <w:num w:numId="4">
    <w:abstractNumId w:val="29"/>
  </w:num>
  <w:num w:numId="5">
    <w:abstractNumId w:val="7"/>
  </w:num>
  <w:num w:numId="6">
    <w:abstractNumId w:val="0"/>
    <w:lvlOverride w:ilvl="0">
      <w:startOverride w:val="1"/>
    </w:lvlOverride>
  </w:num>
  <w:num w:numId="7">
    <w:abstractNumId w:val="6"/>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1"/>
  </w:num>
  <w:num w:numId="11">
    <w:abstractNumId w:val="25"/>
  </w:num>
  <w:num w:numId="12">
    <w:abstractNumId w:val="17"/>
    <w:lvlOverride w:ilvl="0">
      <w:startOverride w:val="1"/>
    </w:lvlOverride>
  </w:num>
  <w:num w:numId="13">
    <w:abstractNumId w:val="34"/>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
  </w:num>
  <w:num w:numId="17">
    <w:abstractNumId w:val="4"/>
  </w:num>
  <w:num w:numId="18">
    <w:abstractNumId w:val="3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20"/>
    <w:lvlOverride w:ilvl="0">
      <w:startOverride w:val="1"/>
    </w:lvlOverride>
  </w:num>
  <w:num w:numId="22">
    <w:abstractNumId w:val="13"/>
  </w:num>
  <w:num w:numId="23">
    <w:abstractNumId w:val="15"/>
  </w:num>
  <w:num w:numId="24">
    <w:abstractNumId w:val="14"/>
  </w:num>
  <w:num w:numId="25">
    <w:abstractNumId w:val="18"/>
  </w:num>
  <w:num w:numId="26">
    <w:abstractNumId w:val="32"/>
  </w:num>
  <w:num w:numId="27">
    <w:abstractNumId w:val="2"/>
  </w:num>
  <w:num w:numId="28">
    <w:abstractNumId w:val="16"/>
  </w:num>
  <w:num w:numId="29">
    <w:abstractNumId w:val="12"/>
  </w:num>
  <w:num w:numId="30">
    <w:abstractNumId w:val="1"/>
  </w:num>
  <w:num w:numId="31">
    <w:abstractNumId w:val="27"/>
  </w:num>
  <w:num w:numId="32">
    <w:abstractNumId w:val="42"/>
  </w:num>
  <w:num w:numId="33">
    <w:abstractNumId w:val="23"/>
  </w:num>
  <w:num w:numId="34">
    <w:abstractNumId w:val="35"/>
  </w:num>
  <w:num w:numId="35">
    <w:abstractNumId w:val="26"/>
  </w:num>
  <w:num w:numId="36">
    <w:abstractNumId w:val="36"/>
  </w:num>
  <w:num w:numId="37">
    <w:abstractNumId w:val="16"/>
    <w:lvlOverride w:ilvl="0">
      <w:startOverride w:val="1"/>
    </w:lvlOverride>
  </w:num>
  <w:num w:numId="38">
    <w:abstractNumId w:val="37"/>
  </w:num>
  <w:num w:numId="39">
    <w:abstractNumId w:val="30"/>
  </w:num>
  <w:num w:numId="40">
    <w:abstractNumId w:val="19"/>
  </w:num>
  <w:num w:numId="41">
    <w:abstractNumId w:val="5"/>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9"/>
  </w:num>
  <w:num w:numId="46">
    <w:abstractNumId w:val="9"/>
  </w:num>
  <w:num w:numId="47">
    <w:abstractNumId w:val="33"/>
  </w:num>
  <w:num w:numId="48">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02C38"/>
    <w:rsid w:val="0000614C"/>
    <w:rsid w:val="00011F70"/>
    <w:rsid w:val="0001415D"/>
    <w:rsid w:val="000269CD"/>
    <w:rsid w:val="00026F5A"/>
    <w:rsid w:val="00041984"/>
    <w:rsid w:val="00045D33"/>
    <w:rsid w:val="00060B43"/>
    <w:rsid w:val="000700F8"/>
    <w:rsid w:val="00072481"/>
    <w:rsid w:val="000743E8"/>
    <w:rsid w:val="00092624"/>
    <w:rsid w:val="00092FBF"/>
    <w:rsid w:val="000976BE"/>
    <w:rsid w:val="000A0FD6"/>
    <w:rsid w:val="000A5906"/>
    <w:rsid w:val="000A6962"/>
    <w:rsid w:val="000B6687"/>
    <w:rsid w:val="000C24B3"/>
    <w:rsid w:val="000D29E2"/>
    <w:rsid w:val="000D3AD5"/>
    <w:rsid w:val="000E3580"/>
    <w:rsid w:val="000E7E48"/>
    <w:rsid w:val="000F0013"/>
    <w:rsid w:val="0011188B"/>
    <w:rsid w:val="0012125E"/>
    <w:rsid w:val="001240FC"/>
    <w:rsid w:val="00131B3E"/>
    <w:rsid w:val="00136F1E"/>
    <w:rsid w:val="001376FD"/>
    <w:rsid w:val="00143BCF"/>
    <w:rsid w:val="001457B7"/>
    <w:rsid w:val="001632E0"/>
    <w:rsid w:val="00164981"/>
    <w:rsid w:val="00165CE2"/>
    <w:rsid w:val="00176E8D"/>
    <w:rsid w:val="0018057F"/>
    <w:rsid w:val="00182AD3"/>
    <w:rsid w:val="00191AFF"/>
    <w:rsid w:val="00196E15"/>
    <w:rsid w:val="0019714C"/>
    <w:rsid w:val="001A00F9"/>
    <w:rsid w:val="001A1073"/>
    <w:rsid w:val="001B5CFE"/>
    <w:rsid w:val="001D1CC5"/>
    <w:rsid w:val="001D4A13"/>
    <w:rsid w:val="001D5624"/>
    <w:rsid w:val="001E0652"/>
    <w:rsid w:val="002055B4"/>
    <w:rsid w:val="00206CD6"/>
    <w:rsid w:val="0021262A"/>
    <w:rsid w:val="0021305E"/>
    <w:rsid w:val="0022028C"/>
    <w:rsid w:val="00230C1B"/>
    <w:rsid w:val="00231B24"/>
    <w:rsid w:val="00233195"/>
    <w:rsid w:val="0023738F"/>
    <w:rsid w:val="0024085D"/>
    <w:rsid w:val="00241CAE"/>
    <w:rsid w:val="0024770B"/>
    <w:rsid w:val="00247D73"/>
    <w:rsid w:val="00254F66"/>
    <w:rsid w:val="00275668"/>
    <w:rsid w:val="0028420F"/>
    <w:rsid w:val="00286AC8"/>
    <w:rsid w:val="002A041D"/>
    <w:rsid w:val="002C1A7D"/>
    <w:rsid w:val="002E3C1A"/>
    <w:rsid w:val="002E4CB6"/>
    <w:rsid w:val="002F4381"/>
    <w:rsid w:val="002F45D3"/>
    <w:rsid w:val="002F7D5F"/>
    <w:rsid w:val="00303622"/>
    <w:rsid w:val="00304C57"/>
    <w:rsid w:val="0031189D"/>
    <w:rsid w:val="00312E48"/>
    <w:rsid w:val="0031369C"/>
    <w:rsid w:val="003259C9"/>
    <w:rsid w:val="0032709D"/>
    <w:rsid w:val="00327F6F"/>
    <w:rsid w:val="00330B17"/>
    <w:rsid w:val="00331186"/>
    <w:rsid w:val="00340470"/>
    <w:rsid w:val="003422B5"/>
    <w:rsid w:val="003546EE"/>
    <w:rsid w:val="00354989"/>
    <w:rsid w:val="00356D44"/>
    <w:rsid w:val="003611B3"/>
    <w:rsid w:val="0036522A"/>
    <w:rsid w:val="00371736"/>
    <w:rsid w:val="003828EB"/>
    <w:rsid w:val="003857F6"/>
    <w:rsid w:val="00391B11"/>
    <w:rsid w:val="00392CF0"/>
    <w:rsid w:val="003940C2"/>
    <w:rsid w:val="0039578F"/>
    <w:rsid w:val="00396752"/>
    <w:rsid w:val="003A0814"/>
    <w:rsid w:val="003A6C8A"/>
    <w:rsid w:val="003A6E56"/>
    <w:rsid w:val="003B04E4"/>
    <w:rsid w:val="003C11F2"/>
    <w:rsid w:val="003C1F2B"/>
    <w:rsid w:val="003C3B74"/>
    <w:rsid w:val="003C4288"/>
    <w:rsid w:val="003C658D"/>
    <w:rsid w:val="003D0A60"/>
    <w:rsid w:val="003D461A"/>
    <w:rsid w:val="003D4C8D"/>
    <w:rsid w:val="003D4DD3"/>
    <w:rsid w:val="003D5DEB"/>
    <w:rsid w:val="003D6FC8"/>
    <w:rsid w:val="00405027"/>
    <w:rsid w:val="00410EAE"/>
    <w:rsid w:val="004123DA"/>
    <w:rsid w:val="004201EA"/>
    <w:rsid w:val="004419CB"/>
    <w:rsid w:val="00443394"/>
    <w:rsid w:val="0046097A"/>
    <w:rsid w:val="00461AB4"/>
    <w:rsid w:val="00461B12"/>
    <w:rsid w:val="004675B8"/>
    <w:rsid w:val="00475903"/>
    <w:rsid w:val="004766CC"/>
    <w:rsid w:val="004862C8"/>
    <w:rsid w:val="004862E4"/>
    <w:rsid w:val="00497F49"/>
    <w:rsid w:val="004A081F"/>
    <w:rsid w:val="004A12ED"/>
    <w:rsid w:val="004B21F3"/>
    <w:rsid w:val="004B4494"/>
    <w:rsid w:val="004B7E49"/>
    <w:rsid w:val="004C4E6F"/>
    <w:rsid w:val="004D64F4"/>
    <w:rsid w:val="004E15AD"/>
    <w:rsid w:val="00501FAF"/>
    <w:rsid w:val="0051065F"/>
    <w:rsid w:val="005116E5"/>
    <w:rsid w:val="00512854"/>
    <w:rsid w:val="0051362B"/>
    <w:rsid w:val="005136C8"/>
    <w:rsid w:val="0051761F"/>
    <w:rsid w:val="00521730"/>
    <w:rsid w:val="00525020"/>
    <w:rsid w:val="005301BB"/>
    <w:rsid w:val="00534FBB"/>
    <w:rsid w:val="0054107D"/>
    <w:rsid w:val="00544C54"/>
    <w:rsid w:val="00550590"/>
    <w:rsid w:val="00555F75"/>
    <w:rsid w:val="00570EE4"/>
    <w:rsid w:val="00580CF1"/>
    <w:rsid w:val="00583882"/>
    <w:rsid w:val="005912D8"/>
    <w:rsid w:val="005913D0"/>
    <w:rsid w:val="005A0031"/>
    <w:rsid w:val="005A7A40"/>
    <w:rsid w:val="005C1B74"/>
    <w:rsid w:val="005C7AE4"/>
    <w:rsid w:val="00603B4A"/>
    <w:rsid w:val="00617CF9"/>
    <w:rsid w:val="0062336D"/>
    <w:rsid w:val="0062760C"/>
    <w:rsid w:val="00627ECF"/>
    <w:rsid w:val="006320FA"/>
    <w:rsid w:val="00662EF5"/>
    <w:rsid w:val="00667958"/>
    <w:rsid w:val="00670789"/>
    <w:rsid w:val="00670D24"/>
    <w:rsid w:val="006736EF"/>
    <w:rsid w:val="00680C05"/>
    <w:rsid w:val="00683ED7"/>
    <w:rsid w:val="006843ED"/>
    <w:rsid w:val="00686966"/>
    <w:rsid w:val="006945A4"/>
    <w:rsid w:val="006961AC"/>
    <w:rsid w:val="006A0285"/>
    <w:rsid w:val="006A0AD8"/>
    <w:rsid w:val="006A0EB2"/>
    <w:rsid w:val="006A1784"/>
    <w:rsid w:val="006A225D"/>
    <w:rsid w:val="006A2EAB"/>
    <w:rsid w:val="006B421D"/>
    <w:rsid w:val="006B649C"/>
    <w:rsid w:val="006B7D59"/>
    <w:rsid w:val="006C4454"/>
    <w:rsid w:val="006C59E6"/>
    <w:rsid w:val="006D0B85"/>
    <w:rsid w:val="006E0E95"/>
    <w:rsid w:val="006E46B0"/>
    <w:rsid w:val="006E5A91"/>
    <w:rsid w:val="006F081C"/>
    <w:rsid w:val="006F1F5A"/>
    <w:rsid w:val="006F209D"/>
    <w:rsid w:val="006F547F"/>
    <w:rsid w:val="00700648"/>
    <w:rsid w:val="00724156"/>
    <w:rsid w:val="00727F9B"/>
    <w:rsid w:val="007367FD"/>
    <w:rsid w:val="00736FCA"/>
    <w:rsid w:val="00746C21"/>
    <w:rsid w:val="007472E1"/>
    <w:rsid w:val="00750663"/>
    <w:rsid w:val="00751350"/>
    <w:rsid w:val="00752E30"/>
    <w:rsid w:val="00754F83"/>
    <w:rsid w:val="00760ADD"/>
    <w:rsid w:val="00761910"/>
    <w:rsid w:val="00764EFB"/>
    <w:rsid w:val="00767F1A"/>
    <w:rsid w:val="00780D83"/>
    <w:rsid w:val="0079661B"/>
    <w:rsid w:val="00797D10"/>
    <w:rsid w:val="007A6875"/>
    <w:rsid w:val="007C11E7"/>
    <w:rsid w:val="007D2809"/>
    <w:rsid w:val="007D5AAB"/>
    <w:rsid w:val="007D7BD7"/>
    <w:rsid w:val="007E1ED5"/>
    <w:rsid w:val="007E44AE"/>
    <w:rsid w:val="007E4F0D"/>
    <w:rsid w:val="007E5BF5"/>
    <w:rsid w:val="007F5CCD"/>
    <w:rsid w:val="007F7923"/>
    <w:rsid w:val="0081363F"/>
    <w:rsid w:val="00814D67"/>
    <w:rsid w:val="008173A2"/>
    <w:rsid w:val="00820D2B"/>
    <w:rsid w:val="008210B3"/>
    <w:rsid w:val="00837819"/>
    <w:rsid w:val="00847A02"/>
    <w:rsid w:val="00854FDB"/>
    <w:rsid w:val="008563F8"/>
    <w:rsid w:val="00860E6D"/>
    <w:rsid w:val="00865BA8"/>
    <w:rsid w:val="00866CBE"/>
    <w:rsid w:val="0087730B"/>
    <w:rsid w:val="0088633D"/>
    <w:rsid w:val="00893F9C"/>
    <w:rsid w:val="0089412E"/>
    <w:rsid w:val="008B51D2"/>
    <w:rsid w:val="008B5D40"/>
    <w:rsid w:val="008B67ED"/>
    <w:rsid w:val="008C0F39"/>
    <w:rsid w:val="008D5D84"/>
    <w:rsid w:val="008D5FC9"/>
    <w:rsid w:val="008E0890"/>
    <w:rsid w:val="008F5384"/>
    <w:rsid w:val="0090010D"/>
    <w:rsid w:val="00904E05"/>
    <w:rsid w:val="00914DB4"/>
    <w:rsid w:val="00914FB8"/>
    <w:rsid w:val="0092376B"/>
    <w:rsid w:val="009308EE"/>
    <w:rsid w:val="00942A79"/>
    <w:rsid w:val="009510B8"/>
    <w:rsid w:val="00963A04"/>
    <w:rsid w:val="00967AD0"/>
    <w:rsid w:val="00972CCF"/>
    <w:rsid w:val="009849C6"/>
    <w:rsid w:val="00985F93"/>
    <w:rsid w:val="00996F8C"/>
    <w:rsid w:val="009A23F1"/>
    <w:rsid w:val="009A61E4"/>
    <w:rsid w:val="009A6D5E"/>
    <w:rsid w:val="009B641B"/>
    <w:rsid w:val="009C1BBE"/>
    <w:rsid w:val="009C5CAA"/>
    <w:rsid w:val="009C712A"/>
    <w:rsid w:val="009E74D8"/>
    <w:rsid w:val="009F0CBE"/>
    <w:rsid w:val="009F2262"/>
    <w:rsid w:val="009F5414"/>
    <w:rsid w:val="009F5ABD"/>
    <w:rsid w:val="00A16B81"/>
    <w:rsid w:val="00A22998"/>
    <w:rsid w:val="00A24393"/>
    <w:rsid w:val="00A33CB6"/>
    <w:rsid w:val="00A34B56"/>
    <w:rsid w:val="00A35EC5"/>
    <w:rsid w:val="00A36C15"/>
    <w:rsid w:val="00A40EE1"/>
    <w:rsid w:val="00A46512"/>
    <w:rsid w:val="00A725E8"/>
    <w:rsid w:val="00A7351B"/>
    <w:rsid w:val="00A81BD3"/>
    <w:rsid w:val="00A850B2"/>
    <w:rsid w:val="00A87AFD"/>
    <w:rsid w:val="00A90D99"/>
    <w:rsid w:val="00A94EFF"/>
    <w:rsid w:val="00AA27C9"/>
    <w:rsid w:val="00AA576B"/>
    <w:rsid w:val="00AB2CF1"/>
    <w:rsid w:val="00AC06FD"/>
    <w:rsid w:val="00AD3262"/>
    <w:rsid w:val="00AE1198"/>
    <w:rsid w:val="00AE6B90"/>
    <w:rsid w:val="00AE73CF"/>
    <w:rsid w:val="00AF26BE"/>
    <w:rsid w:val="00AF3DFA"/>
    <w:rsid w:val="00AF54B2"/>
    <w:rsid w:val="00B05FD6"/>
    <w:rsid w:val="00B13220"/>
    <w:rsid w:val="00B13B52"/>
    <w:rsid w:val="00B13C6D"/>
    <w:rsid w:val="00B17EEC"/>
    <w:rsid w:val="00B20BC5"/>
    <w:rsid w:val="00B34493"/>
    <w:rsid w:val="00B36568"/>
    <w:rsid w:val="00B536F2"/>
    <w:rsid w:val="00B53FF8"/>
    <w:rsid w:val="00B61402"/>
    <w:rsid w:val="00B642B8"/>
    <w:rsid w:val="00B66850"/>
    <w:rsid w:val="00B67577"/>
    <w:rsid w:val="00B7103A"/>
    <w:rsid w:val="00B8024A"/>
    <w:rsid w:val="00B842FC"/>
    <w:rsid w:val="00B90213"/>
    <w:rsid w:val="00B90C04"/>
    <w:rsid w:val="00B923DB"/>
    <w:rsid w:val="00B96E54"/>
    <w:rsid w:val="00B96E59"/>
    <w:rsid w:val="00B97C34"/>
    <w:rsid w:val="00BB4FE2"/>
    <w:rsid w:val="00BD6081"/>
    <w:rsid w:val="00BD6E9B"/>
    <w:rsid w:val="00BE1CBA"/>
    <w:rsid w:val="00BE2DAA"/>
    <w:rsid w:val="00BE4047"/>
    <w:rsid w:val="00BF0EF0"/>
    <w:rsid w:val="00BF19CC"/>
    <w:rsid w:val="00BF526A"/>
    <w:rsid w:val="00BF5A99"/>
    <w:rsid w:val="00BF7772"/>
    <w:rsid w:val="00C025E9"/>
    <w:rsid w:val="00C07D89"/>
    <w:rsid w:val="00C1538F"/>
    <w:rsid w:val="00C30A0E"/>
    <w:rsid w:val="00C3170C"/>
    <w:rsid w:val="00C42B1B"/>
    <w:rsid w:val="00C4500A"/>
    <w:rsid w:val="00C4783E"/>
    <w:rsid w:val="00C50094"/>
    <w:rsid w:val="00C50E93"/>
    <w:rsid w:val="00C54FB7"/>
    <w:rsid w:val="00C558E8"/>
    <w:rsid w:val="00C55F79"/>
    <w:rsid w:val="00C574A4"/>
    <w:rsid w:val="00C5751E"/>
    <w:rsid w:val="00C57FE3"/>
    <w:rsid w:val="00C648A6"/>
    <w:rsid w:val="00C652C6"/>
    <w:rsid w:val="00C764CA"/>
    <w:rsid w:val="00C978DC"/>
    <w:rsid w:val="00CA3F71"/>
    <w:rsid w:val="00CA5983"/>
    <w:rsid w:val="00CB098A"/>
    <w:rsid w:val="00CB7808"/>
    <w:rsid w:val="00CC0A92"/>
    <w:rsid w:val="00CC42F5"/>
    <w:rsid w:val="00CD6855"/>
    <w:rsid w:val="00D038FC"/>
    <w:rsid w:val="00D12208"/>
    <w:rsid w:val="00D2238F"/>
    <w:rsid w:val="00D23CC5"/>
    <w:rsid w:val="00D33DBB"/>
    <w:rsid w:val="00D35950"/>
    <w:rsid w:val="00D37347"/>
    <w:rsid w:val="00D37F47"/>
    <w:rsid w:val="00D45128"/>
    <w:rsid w:val="00D53514"/>
    <w:rsid w:val="00D56192"/>
    <w:rsid w:val="00D56FBA"/>
    <w:rsid w:val="00D72C67"/>
    <w:rsid w:val="00D74A9F"/>
    <w:rsid w:val="00D755C1"/>
    <w:rsid w:val="00D80B7A"/>
    <w:rsid w:val="00D83FBE"/>
    <w:rsid w:val="00D9209C"/>
    <w:rsid w:val="00D95BF4"/>
    <w:rsid w:val="00DA39F7"/>
    <w:rsid w:val="00DB1129"/>
    <w:rsid w:val="00DB5D89"/>
    <w:rsid w:val="00DD3BA0"/>
    <w:rsid w:val="00DE7682"/>
    <w:rsid w:val="00DF00EB"/>
    <w:rsid w:val="00DF0EFF"/>
    <w:rsid w:val="00DF5278"/>
    <w:rsid w:val="00E05E3F"/>
    <w:rsid w:val="00E113E3"/>
    <w:rsid w:val="00E20117"/>
    <w:rsid w:val="00E21528"/>
    <w:rsid w:val="00E24D18"/>
    <w:rsid w:val="00E317E6"/>
    <w:rsid w:val="00E341DA"/>
    <w:rsid w:val="00E42D7D"/>
    <w:rsid w:val="00E44696"/>
    <w:rsid w:val="00E503A7"/>
    <w:rsid w:val="00E5064E"/>
    <w:rsid w:val="00E51E67"/>
    <w:rsid w:val="00E56CB5"/>
    <w:rsid w:val="00E62727"/>
    <w:rsid w:val="00E67029"/>
    <w:rsid w:val="00E76E92"/>
    <w:rsid w:val="00E80AED"/>
    <w:rsid w:val="00E87B73"/>
    <w:rsid w:val="00E9189D"/>
    <w:rsid w:val="00E94B8D"/>
    <w:rsid w:val="00E96E0C"/>
    <w:rsid w:val="00EA019B"/>
    <w:rsid w:val="00EA14CF"/>
    <w:rsid w:val="00EA5CB6"/>
    <w:rsid w:val="00EA65DD"/>
    <w:rsid w:val="00EA6781"/>
    <w:rsid w:val="00EA7B20"/>
    <w:rsid w:val="00EB29E1"/>
    <w:rsid w:val="00EC0F5F"/>
    <w:rsid w:val="00EC3E5E"/>
    <w:rsid w:val="00EC6DB6"/>
    <w:rsid w:val="00ED792C"/>
    <w:rsid w:val="00EE0639"/>
    <w:rsid w:val="00EF116E"/>
    <w:rsid w:val="00F0050C"/>
    <w:rsid w:val="00F01DAA"/>
    <w:rsid w:val="00F31695"/>
    <w:rsid w:val="00F40C35"/>
    <w:rsid w:val="00F44062"/>
    <w:rsid w:val="00F4593C"/>
    <w:rsid w:val="00F50283"/>
    <w:rsid w:val="00F57DEF"/>
    <w:rsid w:val="00F70E32"/>
    <w:rsid w:val="00F74706"/>
    <w:rsid w:val="00F83663"/>
    <w:rsid w:val="00F848A1"/>
    <w:rsid w:val="00F943BF"/>
    <w:rsid w:val="00FA346E"/>
    <w:rsid w:val="00FA35E9"/>
    <w:rsid w:val="00FB6060"/>
    <w:rsid w:val="00FC10C6"/>
    <w:rsid w:val="00FC29CC"/>
    <w:rsid w:val="00FE1B62"/>
    <w:rsid w:val="00FE3EAC"/>
    <w:rsid w:val="00FF077E"/>
    <w:rsid w:val="00F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ui-provider">
    <w:name w:val="ui-provider"/>
    <w:basedOn w:val="a0"/>
    <w:rsid w:val="00727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138">
      <w:bodyDiv w:val="1"/>
      <w:marLeft w:val="0"/>
      <w:marRight w:val="0"/>
      <w:marTop w:val="0"/>
      <w:marBottom w:val="0"/>
      <w:divBdr>
        <w:top w:val="none" w:sz="0" w:space="0" w:color="auto"/>
        <w:left w:val="none" w:sz="0" w:space="0" w:color="auto"/>
        <w:bottom w:val="none" w:sz="0" w:space="0" w:color="auto"/>
        <w:right w:val="none" w:sz="0" w:space="0" w:color="auto"/>
      </w:divBdr>
    </w:div>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355350171">
      <w:bodyDiv w:val="1"/>
      <w:marLeft w:val="0"/>
      <w:marRight w:val="0"/>
      <w:marTop w:val="0"/>
      <w:marBottom w:val="0"/>
      <w:divBdr>
        <w:top w:val="none" w:sz="0" w:space="0" w:color="auto"/>
        <w:left w:val="none" w:sz="0" w:space="0" w:color="auto"/>
        <w:bottom w:val="none" w:sz="0" w:space="0" w:color="auto"/>
        <w:right w:val="none" w:sz="0" w:space="0" w:color="auto"/>
      </w:divBdr>
    </w:div>
    <w:div w:id="43332499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656229510">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773671311">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267620990">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3852253">
      <w:bodyDiv w:val="1"/>
      <w:marLeft w:val="0"/>
      <w:marRight w:val="0"/>
      <w:marTop w:val="0"/>
      <w:marBottom w:val="0"/>
      <w:divBdr>
        <w:top w:val="none" w:sz="0" w:space="0" w:color="auto"/>
        <w:left w:val="none" w:sz="0" w:space="0" w:color="auto"/>
        <w:bottom w:val="none" w:sz="0" w:space="0" w:color="auto"/>
        <w:right w:val="none" w:sz="0" w:space="0" w:color="auto"/>
      </w:divBdr>
    </w:div>
    <w:div w:id="1640306786">
      <w:bodyDiv w:val="1"/>
      <w:marLeft w:val="0"/>
      <w:marRight w:val="0"/>
      <w:marTop w:val="0"/>
      <w:marBottom w:val="0"/>
      <w:divBdr>
        <w:top w:val="none" w:sz="0" w:space="0" w:color="auto"/>
        <w:left w:val="none" w:sz="0" w:space="0" w:color="auto"/>
        <w:bottom w:val="none" w:sz="0" w:space="0" w:color="auto"/>
        <w:right w:val="none" w:sz="0" w:space="0" w:color="auto"/>
      </w:divBdr>
    </w:div>
    <w:div w:id="1772890564">
      <w:bodyDiv w:val="1"/>
      <w:marLeft w:val="0"/>
      <w:marRight w:val="0"/>
      <w:marTop w:val="0"/>
      <w:marBottom w:val="0"/>
      <w:divBdr>
        <w:top w:val="none" w:sz="0" w:space="0" w:color="auto"/>
        <w:left w:val="none" w:sz="0" w:space="0" w:color="auto"/>
        <w:bottom w:val="none" w:sz="0" w:space="0" w:color="auto"/>
        <w:right w:val="none" w:sz="0" w:space="0" w:color="auto"/>
      </w:divBdr>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 w:id="2071071708">
      <w:bodyDiv w:val="1"/>
      <w:marLeft w:val="0"/>
      <w:marRight w:val="0"/>
      <w:marTop w:val="0"/>
      <w:marBottom w:val="0"/>
      <w:divBdr>
        <w:top w:val="none" w:sz="0" w:space="0" w:color="auto"/>
        <w:left w:val="none" w:sz="0" w:space="0" w:color="auto"/>
        <w:bottom w:val="none" w:sz="0" w:space="0" w:color="auto"/>
        <w:right w:val="none" w:sz="0" w:space="0" w:color="auto"/>
      </w:divBdr>
    </w:div>
    <w:div w:id="20796713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86521-9A8A-4EE0-8D08-D046B233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2</Pages>
  <Words>600</Words>
  <Characters>3426</Characters>
  <Application>Microsoft Office Word</Application>
  <DocSecurity>0</DocSecurity>
  <Lines>28</Lines>
  <Paragraphs>8</Paragraphs>
  <ScaleCrop>false</ScaleCrop>
  <Company/>
  <LinksUpToDate>false</LinksUpToDate>
  <CharactersWithSpaces>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CATT-RAN2#123bis</cp:lastModifiedBy>
  <cp:revision>417</cp:revision>
  <dcterms:created xsi:type="dcterms:W3CDTF">2023-05-12T06:27:00Z</dcterms:created>
  <dcterms:modified xsi:type="dcterms:W3CDTF">2023-11-03T06:54:00Z</dcterms:modified>
</cp:coreProperties>
</file>